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keepNext/>
        <w:spacing w:before="240" w:after="120"/>
        <w:outlineLvl w:val="0"/>
      </w:pPr>
      <w:r>
        <w:rPr>
          <w:b/>
          <w:sz w:val="40"/>
          <w:szCs w:val="40"/>
        </w:rPr>
        <w:t xml:space="preserve">Proxy API — RU</w:t>
      </w:r>
    </w:p>
    <w:p>
      <w:pPr>
        <w:spacing w:after="120"/>
      </w:pPr>
      <w:r>
        <w:rPr>
          <w:b/>
        </w:rPr>
        <w:t xml:space="preserve">Базовый URL:</w:t>
      </w:r>
      <w:r>
        <w:t xml:space="preserve"> </w:t>
      </w:r>
      <w:r>
        <w:rPr>
          <w:rFonts w:ascii="Consolas" w:hAnsi="Consolas" w:cs="Consolas"/>
          <w:sz w:val="18"/>
          <w:shd w:val="clear" w:color="auto" w:fill="F2F3F5"/>
        </w:rPr>
        <w:t xml:space="preserve">https://turbon.rent/api/proxy</w:t>
      </w:r>
    </w:p>
    <w:p>
      <w:pPr>
        <w:spacing w:after="120"/>
      </w:pPr>
      <w:r>
        <w:rPr>
          <w:b/>
        </w:rPr>
        <w:t xml:space="preserve">Аутентификация:</w:t>
      </w:r>
      <w:r>
        <w:t xml:space="preserve"> заголовок </w:t>
      </w:r>
      <w:r>
        <w:rPr>
          <w:rFonts w:ascii="Consolas" w:hAnsi="Consolas" w:cs="Consolas"/>
          <w:sz w:val="18"/>
          <w:shd w:val="clear" w:color="auto" w:fill="F2F3F5"/>
        </w:rPr>
        <w:t xml:space="preserve">Authorization: Bearer &lt;key&gt;</w:t>
      </w:r>
      <w:r>
        <w:t xml:space="preserve"> или </w:t>
      </w:r>
      <w:r>
        <w:rPr>
          <w:rFonts w:ascii="Consolas" w:hAnsi="Consolas" w:cs="Consolas"/>
          <w:sz w:val="18"/>
          <w:shd w:val="clear" w:color="auto" w:fill="F2F3F5"/>
        </w:rPr>
        <w:t xml:space="preserve">X-Api-Key: &lt;key&gt;</w:t>
      </w:r>
      <w:r>
        <w:t xml:space="preserve">; либо параметр </w:t>
      </w:r>
      <w:r>
        <w:rPr>
          <w:rFonts w:ascii="Consolas" w:hAnsi="Consolas" w:cs="Consolas"/>
          <w:sz w:val="18"/>
          <w:shd w:val="clear" w:color="auto" w:fill="F2F3F5"/>
        </w:rPr>
        <w:t xml:space="preserve">key</w:t>
      </w:r>
      <w:r>
        <w:t xml:space="preserve"> (обратная совместимость).</w:t>
      </w:r>
    </w:p>
    <w:p>
      <w:pPr>
        <w:spacing w:after="120"/>
      </w:pPr>
      <w:r>
        <w:rPr>
          <w:b/>
        </w:rPr>
        <w:t xml:space="preserve">action:</w:t>
      </w:r>
      <w:r>
        <w:t xml:space="preserve"> во всех методах передавайте </w:t>
      </w:r>
      <w:r>
        <w:rPr>
          <w:rFonts w:ascii="Consolas" w:hAnsi="Consolas" w:cs="Consolas"/>
          <w:sz w:val="18"/>
          <w:shd w:val="clear" w:color="auto" w:fill="F2F3F5"/>
        </w:rPr>
        <w:t xml:space="preserve">action=...</w:t>
      </w:r>
      <w:r>
        <w:t xml:space="preserve"> в query string.</w:t>
      </w:r>
    </w:p>
    <w:p>
      <w:pPr>
        <w:spacing w:after="120"/>
      </w:pPr>
      <w:r>
        <w:rPr>
          <w:b/>
        </w:rPr>
        <w:t xml:space="preserve">Продукты (</w:t>
      </w:r>
      <w:r>
        <w:rPr>
          <w:b/>
          <w:rFonts w:ascii="Consolas" w:hAnsi="Consolas" w:cs="Consolas"/>
          <w:sz w:val="18"/>
          <w:shd w:val="clear" w:color="auto" w:fill="F2F3F5"/>
        </w:rPr>
        <w:t xml:space="preserve">canon_type</w:t>
      </w:r>
      <w:r>
        <w:rPr>
          <w:b/>
        </w:rPr>
        <w:t xml:space="preserve">):</w:t>
      </w:r>
    </w:p>
    <w:p>
      <w:pPr>
        <w:ind w:left="360"/>
        <w:spacing w:after="40"/>
      </w:pPr>
      <w:r>
        <w:t xml:space="preserve">•  </w:t>
      </w:r>
      <w:r>
        <w:rPr>
          <w:rFonts w:ascii="Consolas" w:hAnsi="Consolas" w:cs="Consolas"/>
          <w:sz w:val="18"/>
          <w:shd w:val="clear" w:color="auto" w:fill="F2F3F5"/>
        </w:rPr>
        <w:t xml:space="preserve">dc_ip</w:t>
      </w:r>
      <w:r>
        <w:t xml:space="preserve"> — датацентр, оплата </w:t>
      </w:r>
      <w:r>
        <w:rPr>
          <w:b/>
        </w:rPr>
        <w:t xml:space="preserve">по IP на срок</w:t>
      </w:r>
      <w:r>
        <w:t xml:space="preserve"> (per-IP);</w:t>
      </w:r>
    </w:p>
    <w:p>
      <w:pPr>
        <w:ind w:left="360"/>
        <w:spacing w:after="40"/>
      </w:pPr>
      <w:r>
        <w:t xml:space="preserve">•  </w:t>
      </w:r>
      <w:r>
        <w:rPr>
          <w:rFonts w:ascii="Consolas" w:hAnsi="Consolas" w:cs="Consolas"/>
          <w:sz w:val="18"/>
          <w:shd w:val="clear" w:color="auto" w:fill="F2F3F5"/>
        </w:rPr>
        <w:t xml:space="preserve">isp_ip</w:t>
      </w:r>
      <w:r>
        <w:t xml:space="preserve"> — статичный резидентный ISP, </w:t>
      </w:r>
      <w:r>
        <w:rPr>
          <w:b/>
        </w:rPr>
        <w:t xml:space="preserve">по IP на срок</w:t>
      </w:r>
      <w:r>
        <w:t xml:space="preserve"> (per-IP) — временно недоступен (вернётся в ближайшем обновлении);</w:t>
      </w:r>
    </w:p>
    <w:p>
      <w:pPr>
        <w:ind w:left="360"/>
        <w:spacing w:after="40"/>
      </w:pPr>
      <w:r>
        <w:t xml:space="preserve">•  </w:t>
      </w:r>
      <w:r>
        <w:rPr>
          <w:rFonts w:ascii="Consolas" w:hAnsi="Consolas" w:cs="Consolas"/>
          <w:sz w:val="18"/>
          <w:shd w:val="clear" w:color="auto" w:fill="F2F3F5"/>
        </w:rPr>
        <w:t xml:space="preserve">resi_gb</w:t>
      </w:r>
      <w:r>
        <w:t xml:space="preserve"> — residential, оплата </w:t>
      </w:r>
      <w:r>
        <w:rPr>
          <w:b/>
        </w:rPr>
        <w:t xml:space="preserve">по трафику</w:t>
      </w:r>
      <w:r>
        <w:t xml:space="preserve"> (per-GB, PAYG);</w:t>
      </w:r>
    </w:p>
    <w:p>
      <w:pPr>
        <w:ind w:left="360"/>
        <w:spacing w:after="40"/>
      </w:pPr>
      <w:r>
        <w:t xml:space="preserve">•  </w:t>
      </w:r>
      <w:r>
        <w:rPr>
          <w:rFonts w:ascii="Consolas" w:hAnsi="Consolas" w:cs="Consolas"/>
          <w:sz w:val="18"/>
          <w:shd w:val="clear" w:color="auto" w:fill="F2F3F5"/>
        </w:rPr>
        <w:t xml:space="preserve">mobile_gb</w:t>
      </w:r>
      <w:r>
        <w:t xml:space="preserve"> — мобильный, оплата </w:t>
      </w:r>
      <w:r>
        <w:rPr>
          <w:b/>
        </w:rPr>
        <w:t xml:space="preserve">по трафику</w:t>
      </w:r>
      <w:r>
        <w:t xml:space="preserve"> (per-GB, PAYG).</w:t>
      </w:r>
    </w:p>
    <w:p>
      <w:pPr>
        <w:spacing w:after="120"/>
      </w:pPr>
      <w:r>
        <w:rPr>
          <w:b/>
        </w:rPr>
        <w:t xml:space="preserve">Схема оплаты (</w:t>
      </w:r>
      <w:r>
        <w:rPr>
          <w:b/>
          <w:rFonts w:ascii="Consolas" w:hAnsi="Consolas" w:cs="Consolas"/>
          <w:sz w:val="18"/>
          <w:shd w:val="clear" w:color="auto" w:fill="F2F3F5"/>
        </w:rPr>
        <w:t xml:space="preserve">billing</w:t>
      </w:r>
      <w:r>
        <w:rPr>
          <w:b/>
        </w:rPr>
        <w:t xml:space="preserve">):</w:t>
      </w:r>
    </w:p>
    <w:p>
      <w:pPr>
        <w:ind w:left="360"/>
        <w:spacing w:after="40"/>
      </w:pPr>
      <w:r>
        <w:t xml:space="preserve">•  </w:t>
      </w:r>
      <w:r>
        <w:rPr>
          <w:rFonts w:ascii="Consolas" w:hAnsi="Consolas" w:cs="Consolas"/>
          <w:sz w:val="18"/>
          <w:shd w:val="clear" w:color="auto" w:fill="F2F3F5"/>
        </w:rPr>
        <w:t xml:space="preserve">per_ip</w:t>
      </w:r>
      <w:r>
        <w:t xml:space="preserve"> — фиксированная цена за 1 IP на выбранный срок (</w:t>
      </w:r>
      <w:r>
        <w:rPr>
          <w:rFonts w:ascii="Consolas" w:hAnsi="Consolas" w:cs="Consolas"/>
          <w:sz w:val="18"/>
          <w:shd w:val="clear" w:color="auto" w:fill="F2F3F5"/>
        </w:rPr>
        <w:t xml:space="preserve">period_days</w:t>
      </w:r>
      <w:r>
        <w:t xml:space="preserve">). Доступные сроки приходят в </w:t>
      </w:r>
      <w:r>
        <w:rPr>
          <w:rFonts w:ascii="Consolas" w:hAnsi="Consolas" w:cs="Consolas"/>
          <w:sz w:val="18"/>
          <w:shd w:val="clear" w:color="auto" w:fill="F2F3F5"/>
        </w:rPr>
        <w:t xml:space="preserve">tariffs</w:t>
      </w:r>
      <w:r>
        <w:t xml:space="preserve">.</w:t>
      </w:r>
    </w:p>
    <w:p>
      <w:pPr>
        <w:ind w:left="360"/>
        <w:spacing w:after="40"/>
      </w:pPr>
      <w:r>
        <w:t xml:space="preserve">•  </w:t>
      </w:r>
      <w:r>
        <w:rPr>
          <w:rFonts w:ascii="Consolas" w:hAnsi="Consolas" w:cs="Consolas"/>
          <w:sz w:val="18"/>
          <w:shd w:val="clear" w:color="auto" w:fill="F2F3F5"/>
        </w:rPr>
        <w:t xml:space="preserve">per_gb</w:t>
      </w:r>
      <w:r>
        <w:t xml:space="preserve"> — оплата </w:t>
      </w:r>
      <w:r>
        <w:rPr>
          <w:b/>
        </w:rPr>
        <w:t xml:space="preserve">по трафику</w:t>
      </w:r>
      <w:r>
        <w:t xml:space="preserve">. Два режима: </w:t>
      </w:r>
      <w:r>
        <w:rPr>
          <w:b/>
        </w:rPr>
        <w:t xml:space="preserve">ПАК</w:t>
      </w:r>
      <w:r>
        <w:t xml:space="preserve"> (задайте </w:t>
      </w:r>
      <w:r>
        <w:rPr>
          <w:rFonts w:ascii="Consolas" w:hAnsi="Consolas" w:cs="Consolas"/>
          <w:sz w:val="18"/>
          <w:shd w:val="clear" w:color="auto" w:fill="F2F3F5"/>
        </w:rPr>
        <w:t xml:space="preserve">gb</w:t>
      </w:r>
      <w:r>
        <w:t xml:space="preserve">+</w:t>
      </w:r>
      <w:r>
        <w:rPr>
          <w:rFonts w:ascii="Consolas" w:hAnsi="Consolas" w:cs="Consolas"/>
          <w:sz w:val="18"/>
          <w:shd w:val="clear" w:color="auto" w:fill="F2F3F5"/>
        </w:rPr>
        <w:t xml:space="preserve">days</w:t>
      </w:r>
      <w:r>
        <w:t xml:space="preserve"> при покупке — объём и срок вперёд, доступ режется по исчерпании GB или сроку) либо </w:t>
      </w:r>
      <w:r>
        <w:rPr>
          <w:b/>
        </w:rPr>
        <w:t xml:space="preserve">PAYG</w:t>
      </w:r>
      <w:r>
        <w:t xml:space="preserve"> (без объёма — предоплата 1 GB, докупка по мере расхода; при нехватке баланса заморозка + </w:t>
      </w:r>
      <w:r>
        <w:rPr>
          <w:rFonts w:ascii="Consolas" w:hAnsi="Consolas" w:cs="Consolas"/>
          <w:sz w:val="18"/>
          <w:shd w:val="clear" w:color="auto" w:fill="F2F3F5"/>
        </w:rPr>
        <w:t xml:space="preserve">resume</w:t>
      </w:r>
      <w:r>
        <w:t xml:space="preserve">). exit-IP закреплён за сессией; ключом сессии управляете вы (см. 5.1), сменить IP дефолтной сессии — экшеном </w:t>
      </w:r>
      <w:r>
        <w:rPr>
          <w:rFonts w:ascii="Consolas" w:hAnsi="Consolas" w:cs="Consolas"/>
          <w:sz w:val="18"/>
          <w:shd w:val="clear" w:color="auto" w:fill="F2F3F5"/>
        </w:rPr>
        <w:t xml:space="preserve">rotate</w:t>
      </w:r>
      <w:r>
        <w:t xml:space="preserve"> (по клику) или авто-сменой по времени: </w:t>
      </w:r>
      <w:r>
        <w:rPr>
          <w:rFonts w:ascii="Consolas" w:hAnsi="Consolas" w:cs="Consolas"/>
          <w:sz w:val="18"/>
          <w:shd w:val="clear" w:color="auto" w:fill="F2F3F5"/>
        </w:rPr>
        <w:t xml:space="preserve">set_rotation</w:t>
      </w:r>
      <w:r>
        <w:t xml:space="preserve"> / параметр </w:t>
      </w:r>
      <w:r>
        <w:rPr>
          <w:rFonts w:ascii="Consolas" w:hAnsi="Consolas" w:cs="Consolas"/>
          <w:sz w:val="18"/>
          <w:shd w:val="clear" w:color="auto" w:fill="F2F3F5"/>
        </w:rPr>
        <w:t xml:space="preserve">rotation_minutes</w:t>
      </w:r>
      <w:r>
        <w:t xml:space="preserve"> при покупке.</w:t>
      </w:r>
    </w:p>
    <w:p>
      <w:pPr>
        <w:spacing w:after="120"/>
      </w:pPr>
      <w:r>
        <w:rPr>
          <w:b/>
        </w:rPr>
        <w:t xml:space="preserve">Наличие (</w:t>
      </w:r>
      <w:r>
        <w:rPr>
          <w:b/>
          <w:rFonts w:ascii="Consolas" w:hAnsi="Consolas" w:cs="Consolas"/>
          <w:sz w:val="18"/>
          <w:shd w:val="clear" w:color="auto" w:fill="F2F3F5"/>
        </w:rPr>
        <w:t xml:space="preserve">stock</w:t>
      </w:r>
      <w:r>
        <w:rPr>
          <w:b/>
        </w:rPr>
        <w:t xml:space="preserve">):</w:t>
      </w:r>
      <w:r>
        <w:t xml:space="preserve"> целое число; </w:t>
      </w:r>
      <w:r>
        <w:rPr>
          <w:rFonts w:ascii="Consolas" w:hAnsi="Consolas" w:cs="Consolas"/>
          <w:sz w:val="18"/>
          <w:shd w:val="clear" w:color="auto" w:fill="F2F3F5"/>
        </w:rPr>
        <w:t xml:space="preserve">-1</w:t>
      </w:r>
      <w:r>
        <w:t xml:space="preserve"> = безлимит (для per-GB PAYG).</w:t>
      </w:r>
    </w:p>
    <w:p>
      <w:pPr>
        <w:spacing w:after="120"/>
      </w:pPr>
      <w:r>
        <w:rPr>
          <w:b/>
        </w:rPr>
        <w:t xml:space="preserve">Идентификатор аренды (</w:t>
      </w:r>
      <w:r>
        <w:rPr>
          <w:b/>
          <w:rFonts w:ascii="Consolas" w:hAnsi="Consolas" w:cs="Consolas"/>
          <w:sz w:val="18"/>
          <w:shd w:val="clear" w:color="auto" w:fill="F2F3F5"/>
        </w:rPr>
        <w:t xml:space="preserve">id</w:t>
      </w:r>
      <w:r>
        <w:rPr>
          <w:b/>
        </w:rPr>
        <w:t xml:space="preserve">):</w:t>
      </w:r>
      <w:r>
        <w:t xml:space="preserve"> единое числовое пространство для обоих типов; тип аренды указан полем </w:t>
      </w:r>
      <w:r>
        <w:rPr>
          <w:rFonts w:ascii="Consolas" w:hAnsi="Consolas" w:cs="Consolas"/>
          <w:sz w:val="18"/>
          <w:shd w:val="clear" w:color="auto" w:fill="F2F3F5"/>
        </w:rPr>
        <w:t xml:space="preserve">billing</w:t>
      </w:r>
      <w:r>
        <w:t xml:space="preserve">.</w:t>
      </w:r>
    </w:p>
    <w:p>
      <w:pPr>
        <w:keepNext/>
        <w:spacing w:before="240" w:after="120"/>
        <w:outlineLvl w:val="1"/>
      </w:pPr>
      <w:r>
        <w:rPr>
          <w:b/>
          <w:sz w:val="30"/>
          <w:szCs w:val="30"/>
        </w:rPr>
        <w:t xml:space="preserve">Методы</w:t>
      </w:r>
    </w:p>
    <w:p>
      <w:pPr>
        <w:keepNext/>
        <w:spacing w:before="240" w:after="120"/>
        <w:outlineLvl w:val="2"/>
      </w:pPr>
      <w:r>
        <w:rPr>
          <w:b/>
          <w:sz w:val="26"/>
          <w:szCs w:val="26"/>
        </w:rPr>
        <w:t xml:space="preserve">1) products — каталог продуктов и цен</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Параметр</w:t>
            </w:r>
          </w:p>
        </w:tc>
        <w:tc>
          <w:tcPr>
            <w:tcW w:w="0" w:type="auto"/>
            <w:shd w:val="clear" w:color="auto" w:fill="E7E9ED"/>
          </w:tcPr>
          <w:p>
            <w:pPr>
              <w:spacing w:after="0"/>
            </w:pPr>
            <w:r>
              <w:rPr>
                <w:b/>
              </w:rPr>
              <w:t xml:space="preserve">Тип</w:t>
            </w:r>
          </w:p>
        </w:tc>
        <w:tc>
          <w:tcPr>
            <w:tcW w:w="0" w:type="auto"/>
            <w:shd w:val="clear" w:color="auto" w:fill="E7E9ED"/>
          </w:tcPr>
          <w:p>
            <w:pPr>
              <w:spacing w:after="0"/>
            </w:pPr>
            <w:r>
              <w:rPr>
                <w:b/>
              </w:rPr>
              <w:t xml:space="preserve">Обязателен</w:t>
            </w:r>
          </w:p>
        </w:tc>
        <w:tc>
          <w:tcPr>
            <w:tcW w:w="0" w:type="auto"/>
            <w:shd w:val="clear" w:color="auto" w:fill="E7E9ED"/>
          </w:tcPr>
          <w:p>
            <w:pPr>
              <w:spacing w:after="0"/>
            </w:pPr>
            <w:r>
              <w:rPr>
                <w:b/>
              </w:rPr>
              <w:t xml:space="preserve">Описание</w:t>
            </w:r>
          </w:p>
        </w:tc>
      </w:tr>
      <w:tr>
        <w:tc>
          <w:tcPr>
            <w:tcW w:w="0" w:type="auto"/>
          </w:tcPr>
          <w:p>
            <w:pPr>
              <w:spacing w:after="0"/>
            </w:pPr>
            <w:r>
              <w:rPr>
                <w:rFonts w:ascii="Consolas" w:hAnsi="Consolas" w:cs="Consolas"/>
                <w:sz w:val="18"/>
                <w:shd w:val="clear" w:color="auto" w:fill="F2F3F5"/>
              </w:rPr>
              <w:t xml:space="preserve">action</w:t>
            </w:r>
          </w:p>
        </w:tc>
        <w:tc>
          <w:tcPr>
            <w:tcW w:w="0" w:type="auto"/>
          </w:tcPr>
          <w:p>
            <w:pPr>
              <w:spacing w:after="0"/>
            </w:pPr>
            <w:r>
              <w:t xml:space="preserve">string</w:t>
            </w:r>
          </w:p>
        </w:tc>
        <w:tc>
          <w:tcPr>
            <w:tcW w:w="0" w:type="auto"/>
          </w:tcPr>
          <w:p>
            <w:pPr>
              <w:spacing w:after="0"/>
            </w:pPr>
            <w:r>
              <w:t xml:space="preserve">да</w:t>
            </w:r>
          </w:p>
        </w:tc>
        <w:tc>
          <w:tcPr>
            <w:tcW w:w="0" w:type="auto"/>
          </w:tcPr>
          <w:p>
            <w:pPr>
              <w:spacing w:after="0"/>
            </w:pPr>
            <w:r>
              <w:rPr>
                <w:rFonts w:ascii="Consolas" w:hAnsi="Consolas" w:cs="Consolas"/>
                <w:sz w:val="18"/>
                <w:shd w:val="clear" w:color="auto" w:fill="F2F3F5"/>
              </w:rPr>
              <w:t xml:space="preserve">products</w:t>
            </w:r>
          </w:p>
        </w:tc>
      </w:tr>
      <w:tr>
        <w:tc>
          <w:tcPr>
            <w:tcW w:w="0" w:type="auto"/>
          </w:tcPr>
          <w:p>
            <w:pPr>
              <w:spacing w:after="0"/>
            </w:pPr>
            <w:r>
              <w:rPr>
                <w:rFonts w:ascii="Consolas" w:hAnsi="Consolas" w:cs="Consolas"/>
                <w:sz w:val="18"/>
                <w:shd w:val="clear" w:color="auto" w:fill="F2F3F5"/>
              </w:rPr>
              <w:t xml:space="preserve">key</w:t>
            </w:r>
          </w:p>
        </w:tc>
        <w:tc>
          <w:tcPr>
            <w:tcW w:w="0" w:type="auto"/>
          </w:tcPr>
          <w:p>
            <w:pPr>
              <w:spacing w:after="0"/>
            </w:pPr>
            <w:r>
              <w:t xml:space="preserve">string</w:t>
            </w:r>
          </w:p>
        </w:tc>
        <w:tc>
          <w:tcPr>
            <w:tcW w:w="0" w:type="auto"/>
          </w:tcPr>
          <w:p>
            <w:pPr>
              <w:spacing w:after="0"/>
            </w:pPr>
            <w:r>
              <w:t xml:space="preserve">да</w:t>
            </w:r>
          </w:p>
        </w:tc>
        <w:tc>
          <w:tcPr>
            <w:tcW w:w="0" w:type="auto"/>
          </w:tcPr>
          <w:p>
            <w:pPr>
              <w:spacing w:after="0"/>
            </w:pPr>
            <w:r>
              <w:t xml:space="preserve">API‑ключ (или заголовок)</w:t>
            </w:r>
          </w:p>
        </w:tc>
      </w:tr>
      <w:tr>
        <w:tc>
          <w:tcPr>
            <w:tcW w:w="0" w:type="auto"/>
          </w:tcPr>
          <w:p>
            <w:pPr>
              <w:spacing w:after="0"/>
            </w:pPr>
            <w:r>
              <w:rPr>
                <w:rFonts w:ascii="Consolas" w:hAnsi="Consolas" w:cs="Consolas"/>
                <w:sz w:val="18"/>
                <w:shd w:val="clear" w:color="auto" w:fill="F2F3F5"/>
              </w:rPr>
              <w:t xml:space="preserve">country</w:t>
            </w:r>
          </w:p>
        </w:tc>
        <w:tc>
          <w:tcPr>
            <w:tcW w:w="0" w:type="auto"/>
          </w:tcPr>
          <w:p>
            <w:pPr>
              <w:spacing w:after="0"/>
            </w:pPr>
            <w:r>
              <w:t xml:space="preserve">string</w:t>
            </w:r>
          </w:p>
        </w:tc>
        <w:tc>
          <w:tcPr>
            <w:tcW w:w="0" w:type="auto"/>
          </w:tcPr>
          <w:p>
            <w:pPr>
              <w:spacing w:after="0"/>
            </w:pPr>
            <w:r>
              <w:t xml:space="preserve">нет</w:t>
            </w:r>
          </w:p>
        </w:tc>
        <w:tc>
          <w:tcPr>
            <w:tcW w:w="0" w:type="auto"/>
          </w:tcPr>
          <w:p>
            <w:pPr>
              <w:spacing w:after="0"/>
            </w:pPr>
            <w:r>
              <w:t xml:space="preserve">фильтр по стране ISO2 (например </w:t>
            </w:r>
            <w:r>
              <w:rPr>
                <w:rFonts w:ascii="Consolas" w:hAnsi="Consolas" w:cs="Consolas"/>
                <w:sz w:val="18"/>
                <w:shd w:val="clear" w:color="auto" w:fill="F2F3F5"/>
              </w:rPr>
              <w:t xml:space="preserve">US</w:t>
            </w:r>
            <w:r>
              <w:t xml:space="preserve">)</w:t>
            </w:r>
          </w:p>
        </w:tc>
      </w:tr>
      <w:tr>
        <w:tc>
          <w:tcPr>
            <w:tcW w:w="0" w:type="auto"/>
          </w:tcPr>
          <w:p>
            <w:pPr>
              <w:spacing w:after="0"/>
            </w:pPr>
            <w:r>
              <w:rPr>
                <w:rFonts w:ascii="Consolas" w:hAnsi="Consolas" w:cs="Consolas"/>
                <w:sz w:val="18"/>
                <w:shd w:val="clear" w:color="auto" w:fill="F2F3F5"/>
              </w:rPr>
              <w:t xml:space="preserve">canon_type</w:t>
            </w:r>
          </w:p>
        </w:tc>
        <w:tc>
          <w:tcPr>
            <w:tcW w:w="0" w:type="auto"/>
          </w:tcPr>
          <w:p>
            <w:pPr>
              <w:spacing w:after="0"/>
            </w:pPr>
            <w:r>
              <w:t xml:space="preserve">string</w:t>
            </w:r>
          </w:p>
        </w:tc>
        <w:tc>
          <w:tcPr>
            <w:tcW w:w="0" w:type="auto"/>
          </w:tcPr>
          <w:p>
            <w:pPr>
              <w:spacing w:after="0"/>
            </w:pPr>
            <w:r>
              <w:t xml:space="preserve">нет</w:t>
            </w:r>
          </w:p>
        </w:tc>
        <w:tc>
          <w:tcPr>
            <w:tcW w:w="0" w:type="auto"/>
          </w:tcPr>
          <w:p>
            <w:pPr>
              <w:spacing w:after="0"/>
            </w:pPr>
            <w:r>
              <w:t xml:space="preserve">фильтр по продукту (</w:t>
            </w:r>
            <w:r>
              <w:rPr>
                <w:rFonts w:ascii="Consolas" w:hAnsi="Consolas" w:cs="Consolas"/>
                <w:sz w:val="18"/>
                <w:shd w:val="clear" w:color="auto" w:fill="F2F3F5"/>
              </w:rPr>
              <w:t xml:space="preserve">dc_ip</w:t>
            </w:r>
            <w:r>
              <w:t xml:space="preserve">/</w:t>
            </w:r>
            <w:r>
              <w:rPr>
                <w:rFonts w:ascii="Consolas" w:hAnsi="Consolas" w:cs="Consolas"/>
                <w:sz w:val="18"/>
                <w:shd w:val="clear" w:color="auto" w:fill="F2F3F5"/>
              </w:rPr>
              <w:t xml:space="preserve">isp_ip</w:t>
            </w:r>
            <w:r>
              <w:t xml:space="preserve">/</w:t>
            </w:r>
            <w:r>
              <w:rPr>
                <w:rFonts w:ascii="Consolas" w:hAnsi="Consolas" w:cs="Consolas"/>
                <w:sz w:val="18"/>
                <w:shd w:val="clear" w:color="auto" w:fill="F2F3F5"/>
              </w:rPr>
              <w:t xml:space="preserve">resi_gb</w:t>
            </w:r>
            <w:r>
              <w:t xml:space="preserve">/</w:t>
            </w:r>
            <w:r>
              <w:rPr>
                <w:rFonts w:ascii="Consolas" w:hAnsi="Consolas" w:cs="Consolas"/>
                <w:sz w:val="18"/>
                <w:shd w:val="clear" w:color="auto" w:fill="F2F3F5"/>
              </w:rPr>
              <w:t xml:space="preserve">mobile_gb</w:t>
            </w:r>
            <w:r>
              <w:t xml:space="preserve">)</w:t>
            </w:r>
          </w:p>
        </w:tc>
      </w:tr>
    </w:tbl>
    <w:p/>
    <w:p>
      <w:pPr>
        <w:spacing w:after="120"/>
      </w:pPr>
      <w:r>
        <w:rPr>
          <w:b/>
        </w:rPr>
        <w:t xml:space="preserve">Запрос:</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https://turbon.rent/api/proxy?action=products&amp;country=US&amp;key=YOUR_API_KEY</w:t>
      </w:r>
    </w:p>
    <w:p>
      <w:pPr>
        <w:spacing w:after="120"/>
      </w:pPr>
      <w:r>
        <w:rPr>
          <w:b/>
        </w:rPr>
        <w:t xml:space="preserve">Ответ (200):</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w:t>
      </w:r>
      <w:br/>
      <w:r>
        <w:rPr>
          <w:rFonts w:ascii="Consolas" w:hAnsi="Consolas" w:cs="Consolas"/>
          <w:sz w:val="18"/>
        </w:rPr>
        <w:t xml:space="preserve">  "items": [</w:t>
      </w:r>
      <w:br/>
      <w:r>
        <w:rPr>
          <w:rFonts w:ascii="Consolas" w:hAnsi="Consolas" w:cs="Consolas"/>
          <w:sz w:val="18"/>
        </w:rPr>
        <w:t xml:space="preserve">    {</w:t>
      </w:r>
      <w:br/>
      <w:r>
        <w:rPr>
          <w:rFonts w:ascii="Consolas" w:hAnsi="Consolas" w:cs="Consolas"/>
          <w:sz w:val="18"/>
        </w:rPr>
        <w:t xml:space="preserve">      "canon_type": "dc_ip",</w:t>
      </w:r>
      <w:br/>
      <w:r>
        <w:rPr>
          <w:rFonts w:ascii="Consolas" w:hAnsi="Consolas" w:cs="Consolas"/>
          <w:sz w:val="18"/>
        </w:rPr>
        <w:t xml:space="preserve">      "billing": "per_ip",</w:t>
      </w:r>
      <w:br/>
      <w:r>
        <w:rPr>
          <w:rFonts w:ascii="Consolas" w:hAnsi="Consolas" w:cs="Consolas"/>
          <w:sz w:val="18"/>
        </w:rPr>
        <w:t xml:space="preserve">      "country": "US",</w:t>
      </w:r>
      <w:br/>
      <w:r>
        <w:rPr>
          <w:rFonts w:ascii="Consolas" w:hAnsi="Consolas" w:cs="Consolas"/>
          <w:sz w:val="18"/>
        </w:rPr>
        <w:t xml:space="preserve">      "country_name": "United States",</w:t>
      </w:r>
      <w:br/>
      <w:r>
        <w:rPr>
          <w:rFonts w:ascii="Consolas" w:hAnsi="Consolas" w:cs="Consolas"/>
          <w:sz w:val="18"/>
        </w:rPr>
        <w:t xml:space="preserve">      "stock": 46,</w:t>
      </w:r>
      <w:br/>
      <w:r>
        <w:rPr>
          <w:rFonts w:ascii="Consolas" w:hAnsi="Consolas" w:cs="Consolas"/>
          <w:sz w:val="18"/>
        </w:rPr>
        <w:t xml:space="preserve">      "tariffs": [</w:t>
      </w:r>
      <w:br/>
      <w:r>
        <w:rPr>
          <w:rFonts w:ascii="Consolas" w:hAnsi="Consolas" w:cs="Consolas"/>
          <w:sz w:val="18"/>
        </w:rPr>
        <w:t xml:space="preserve">        { "period_days": 7,  "price": "0.50" },</w:t>
      </w:r>
      <w:br/>
      <w:r>
        <w:rPr>
          <w:rFonts w:ascii="Consolas" w:hAnsi="Consolas" w:cs="Consolas"/>
          <w:sz w:val="18"/>
        </w:rPr>
        <w:t xml:space="preserve">        { "period_days": 30, "price": "1.50" }</w:t>
      </w:r>
      <w:br/>
      <w:r>
        <w:rPr>
          <w:rFonts w:ascii="Consolas" w:hAnsi="Consolas" w:cs="Consolas"/>
          <w:sz w:val="18"/>
        </w:rPr>
        <w:t xml:space="preserve">      ]</w:t>
      </w:r>
      <w:br/>
      <w:r>
        <w:rPr>
          <w:rFonts w:ascii="Consolas" w:hAnsi="Consolas" w:cs="Consolas"/>
          <w:sz w:val="18"/>
        </w:rPr>
        <w:t xml:space="preserve">    },</w:t>
      </w:r>
      <w:br/>
      <w:r>
        <w:rPr>
          <w:rFonts w:ascii="Consolas" w:hAnsi="Consolas" w:cs="Consolas"/>
          <w:sz w:val="18"/>
        </w:rPr>
        <w:t xml:space="preserve">    {</w:t>
      </w:r>
      <w:br/>
      <w:r>
        <w:rPr>
          <w:rFonts w:ascii="Consolas" w:hAnsi="Consolas" w:cs="Consolas"/>
          <w:sz w:val="18"/>
        </w:rPr>
        <w:t xml:space="preserve">      "canon_type": "resi_gb",</w:t>
      </w:r>
      <w:br/>
      <w:r>
        <w:rPr>
          <w:rFonts w:ascii="Consolas" w:hAnsi="Consolas" w:cs="Consolas"/>
          <w:sz w:val="18"/>
        </w:rPr>
        <w:t xml:space="preserve">      "billing": "per_gb",</w:t>
      </w:r>
      <w:br/>
      <w:r>
        <w:rPr>
          <w:rFonts w:ascii="Consolas" w:hAnsi="Consolas" w:cs="Consolas"/>
          <w:sz w:val="18"/>
        </w:rPr>
        <w:t xml:space="preserve">      "country": "US",</w:t>
      </w:r>
      <w:br/>
      <w:r>
        <w:rPr>
          <w:rFonts w:ascii="Consolas" w:hAnsi="Consolas" w:cs="Consolas"/>
          <w:sz w:val="18"/>
        </w:rPr>
        <w:t xml:space="preserve">      "country_name": "United States",</w:t>
      </w:r>
      <w:br/>
      <w:r>
        <w:rPr>
          <w:rFonts w:ascii="Consolas" w:hAnsi="Consolas" w:cs="Consolas"/>
          <w:sz w:val="18"/>
        </w:rPr>
        <w:t xml:space="preserve">      "stock": -1,</w:t>
      </w:r>
      <w:br/>
      <w:r>
        <w:rPr>
          <w:rFonts w:ascii="Consolas" w:hAnsi="Consolas" w:cs="Consolas"/>
          <w:sz w:val="18"/>
        </w:rPr>
        <w:t xml:space="preserve">      "price_per_gb": "3.90",</w:t>
      </w:r>
      <w:br/>
      <w:r>
        <w:rPr>
          <w:rFonts w:ascii="Consolas" w:hAnsi="Consolas" w:cs="Consolas"/>
          <w:sz w:val="18"/>
        </w:rPr>
        <w:t xml:space="preserve">      "sticky_sessions": true</w:t>
      </w:r>
      <w:br/>
      <w:r>
        <w:rPr>
          <w:rFonts w:ascii="Consolas" w:hAnsi="Consolas" w:cs="Consolas"/>
          <w:sz w:val="18"/>
        </w:rPr>
        <w:t xml:space="preserve">    }</w:t>
      </w:r>
      <w:br/>
      <w:r>
        <w:rPr>
          <w:rFonts w:ascii="Consolas" w:hAnsi="Consolas" w:cs="Consolas"/>
          <w:sz w:val="18"/>
        </w:rPr>
        <w:t xml:space="preserve">  ]</w:t>
      </w:r>
      <w:br/>
      <w:r>
        <w:rPr>
          <w:rFonts w:ascii="Consolas" w:hAnsi="Consolas" w:cs="Consolas"/>
          <w:sz w:val="18"/>
        </w:rPr>
        <w:t xml:space="preserve">}</w:t>
      </w:r>
    </w:p>
    <w:p>
      <w:pPr>
        <w:spacing w:after="120"/>
      </w:pPr>
      <w:r>
        <w:rPr>
          <w:b/>
        </w:rPr>
        <w:t xml:space="preserve">Параметры ответа:</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Поле</w:t>
            </w:r>
          </w:p>
        </w:tc>
        <w:tc>
          <w:tcPr>
            <w:tcW w:w="0" w:type="auto"/>
            <w:shd w:val="clear" w:color="auto" w:fill="E7E9ED"/>
          </w:tcPr>
          <w:p>
            <w:pPr>
              <w:spacing w:after="0"/>
            </w:pPr>
            <w:r>
              <w:rPr>
                <w:b/>
              </w:rPr>
              <w:t xml:space="preserve">Тип</w:t>
            </w:r>
          </w:p>
        </w:tc>
        <w:tc>
          <w:tcPr>
            <w:tcW w:w="0" w:type="auto"/>
            <w:shd w:val="clear" w:color="auto" w:fill="E7E9ED"/>
          </w:tcPr>
          <w:p>
            <w:pPr>
              <w:spacing w:after="0"/>
            </w:pPr>
            <w:r>
              <w:rPr>
                <w:b/>
              </w:rPr>
              <w:t xml:space="preserve">Описание</w:t>
            </w:r>
          </w:p>
        </w:tc>
      </w:tr>
      <w:tr>
        <w:tc>
          <w:tcPr>
            <w:tcW w:w="0" w:type="auto"/>
          </w:tcPr>
          <w:p>
            <w:pPr>
              <w:spacing w:after="0"/>
            </w:pPr>
            <w:r>
              <w:rPr>
                <w:rFonts w:ascii="Consolas" w:hAnsi="Consolas" w:cs="Consolas"/>
                <w:sz w:val="18"/>
                <w:shd w:val="clear" w:color="auto" w:fill="F2F3F5"/>
              </w:rPr>
              <w:t xml:space="preserve">canon_type</w:t>
            </w:r>
          </w:p>
        </w:tc>
        <w:tc>
          <w:tcPr>
            <w:tcW w:w="0" w:type="auto"/>
          </w:tcPr>
          <w:p>
            <w:pPr>
              <w:spacing w:after="0"/>
            </w:pPr>
            <w:r>
              <w:t xml:space="preserve">string</w:t>
            </w:r>
          </w:p>
        </w:tc>
        <w:tc>
          <w:tcPr>
            <w:tcW w:w="0" w:type="auto"/>
          </w:tcPr>
          <w:p>
            <w:pPr>
              <w:spacing w:after="0"/>
            </w:pPr>
            <w:r>
              <w:t xml:space="preserve">Продукт</w:t>
            </w:r>
          </w:p>
        </w:tc>
      </w:tr>
      <w:tr>
        <w:tc>
          <w:tcPr>
            <w:tcW w:w="0" w:type="auto"/>
          </w:tcPr>
          <w:p>
            <w:pPr>
              <w:spacing w:after="0"/>
            </w:pPr>
            <w:r>
              <w:rPr>
                <w:rFonts w:ascii="Consolas" w:hAnsi="Consolas" w:cs="Consolas"/>
                <w:sz w:val="18"/>
                <w:shd w:val="clear" w:color="auto" w:fill="F2F3F5"/>
              </w:rPr>
              <w:t xml:space="preserve">billing</w:t>
            </w:r>
          </w:p>
        </w:tc>
        <w:tc>
          <w:tcPr>
            <w:tcW w:w="0" w:type="auto"/>
          </w:tcPr>
          <w:p>
            <w:pPr>
              <w:spacing w:after="0"/>
            </w:pPr>
            <w:r>
              <w:t xml:space="preserve">string</w:t>
            </w:r>
          </w:p>
        </w:tc>
        <w:tc>
          <w:tcPr>
            <w:tcW w:w="0" w:type="auto"/>
          </w:tcPr>
          <w:p>
            <w:pPr>
              <w:spacing w:after="0"/>
            </w:pPr>
            <w:r>
              <w:rPr>
                <w:rFonts w:ascii="Consolas" w:hAnsi="Consolas" w:cs="Consolas"/>
                <w:sz w:val="18"/>
                <w:shd w:val="clear" w:color="auto" w:fill="F2F3F5"/>
              </w:rPr>
              <w:t xml:space="preserve">per_ip</w:t>
            </w:r>
            <w:r>
              <w:t xml:space="preserve"> или </w:t>
            </w:r>
            <w:r>
              <w:rPr>
                <w:rFonts w:ascii="Consolas" w:hAnsi="Consolas" w:cs="Consolas"/>
                <w:sz w:val="18"/>
                <w:shd w:val="clear" w:color="auto" w:fill="F2F3F5"/>
              </w:rPr>
              <w:t xml:space="preserve">per_gb</w:t>
            </w:r>
          </w:p>
        </w:tc>
      </w:tr>
      <w:tr>
        <w:tc>
          <w:tcPr>
            <w:tcW w:w="0" w:type="auto"/>
          </w:tcPr>
          <w:p>
            <w:pPr>
              <w:spacing w:after="0"/>
            </w:pPr>
            <w:r>
              <w:rPr>
                <w:rFonts w:ascii="Consolas" w:hAnsi="Consolas" w:cs="Consolas"/>
                <w:sz w:val="18"/>
                <w:shd w:val="clear" w:color="auto" w:fill="F2F3F5"/>
              </w:rPr>
              <w:t xml:space="preserve">country</w:t>
            </w:r>
            <w:r>
              <w:t xml:space="preserve"> / </w:t>
            </w:r>
            <w:r>
              <w:rPr>
                <w:rFonts w:ascii="Consolas" w:hAnsi="Consolas" w:cs="Consolas"/>
                <w:sz w:val="18"/>
                <w:shd w:val="clear" w:color="auto" w:fill="F2F3F5"/>
              </w:rPr>
              <w:t xml:space="preserve">country_name</w:t>
            </w:r>
          </w:p>
        </w:tc>
        <w:tc>
          <w:tcPr>
            <w:tcW w:w="0" w:type="auto"/>
          </w:tcPr>
          <w:p>
            <w:pPr>
              <w:spacing w:after="0"/>
            </w:pPr>
            <w:r>
              <w:t xml:space="preserve">string</w:t>
            </w:r>
          </w:p>
        </w:tc>
        <w:tc>
          <w:tcPr>
            <w:tcW w:w="0" w:type="auto"/>
          </w:tcPr>
          <w:p>
            <w:pPr>
              <w:spacing w:after="0"/>
            </w:pPr>
            <w:r>
              <w:t xml:space="preserve">ISO2 и название страны</w:t>
            </w:r>
          </w:p>
        </w:tc>
      </w:tr>
      <w:tr>
        <w:tc>
          <w:tcPr>
            <w:tcW w:w="0" w:type="auto"/>
          </w:tcPr>
          <w:p>
            <w:pPr>
              <w:spacing w:after="0"/>
            </w:pPr>
            <w:r>
              <w:rPr>
                <w:rFonts w:ascii="Consolas" w:hAnsi="Consolas" w:cs="Consolas"/>
                <w:sz w:val="18"/>
                <w:shd w:val="clear" w:color="auto" w:fill="F2F3F5"/>
              </w:rPr>
              <w:t xml:space="preserve">stock</w:t>
            </w:r>
          </w:p>
        </w:tc>
        <w:tc>
          <w:tcPr>
            <w:tcW w:w="0" w:type="auto"/>
          </w:tcPr>
          <w:p>
            <w:pPr>
              <w:spacing w:after="0"/>
            </w:pPr>
            <w:r>
              <w:t xml:space="preserve">int</w:t>
            </w:r>
          </w:p>
        </w:tc>
        <w:tc>
          <w:tcPr>
            <w:tcW w:w="0" w:type="auto"/>
          </w:tcPr>
          <w:p>
            <w:pPr>
              <w:spacing w:after="0"/>
            </w:pPr>
            <w:r>
              <w:t xml:space="preserve">Наличие (</w:t>
            </w:r>
            <w:r>
              <w:rPr>
                <w:rFonts w:ascii="Consolas" w:hAnsi="Consolas" w:cs="Consolas"/>
                <w:sz w:val="18"/>
                <w:shd w:val="clear" w:color="auto" w:fill="F2F3F5"/>
              </w:rPr>
              <w:t xml:space="preserve">-1</w:t>
            </w:r>
            <w:r>
              <w:t xml:space="preserve"> = безлимит)</w:t>
            </w:r>
          </w:p>
        </w:tc>
      </w:tr>
      <w:tr>
        <w:tc>
          <w:tcPr>
            <w:tcW w:w="0" w:type="auto"/>
          </w:tcPr>
          <w:p>
            <w:pPr>
              <w:spacing w:after="0"/>
            </w:pPr>
            <w:r>
              <w:rPr>
                <w:rFonts w:ascii="Consolas" w:hAnsi="Consolas" w:cs="Consolas"/>
                <w:sz w:val="18"/>
                <w:shd w:val="clear" w:color="auto" w:fill="F2F3F5"/>
              </w:rPr>
              <w:t xml:space="preserve">tariffs[]</w:t>
            </w:r>
          </w:p>
        </w:tc>
        <w:tc>
          <w:tcPr>
            <w:tcW w:w="0" w:type="auto"/>
          </w:tcPr>
          <w:p>
            <w:pPr>
              <w:spacing w:after="0"/>
            </w:pPr>
            <w:r>
              <w:t xml:space="preserve">array</w:t>
            </w:r>
          </w:p>
        </w:tc>
        <w:tc>
          <w:tcPr>
            <w:tcW w:w="0" w:type="auto"/>
          </w:tcPr>
          <w:p>
            <w:pPr>
              <w:spacing w:after="0"/>
            </w:pPr>
            <w:r>
              <w:t xml:space="preserve">Только для </w:t>
            </w:r>
            <w:r>
              <w:rPr>
                <w:rFonts w:ascii="Consolas" w:hAnsi="Consolas" w:cs="Consolas"/>
                <w:sz w:val="18"/>
                <w:shd w:val="clear" w:color="auto" w:fill="F2F3F5"/>
              </w:rPr>
              <w:t xml:space="preserve">per_ip</w:t>
            </w:r>
            <w:r>
              <w:t xml:space="preserve">: </w:t>
            </w:r>
            <w:r>
              <w:rPr>
                <w:rFonts w:ascii="Consolas" w:hAnsi="Consolas" w:cs="Consolas"/>
                <w:sz w:val="18"/>
                <w:shd w:val="clear" w:color="auto" w:fill="F2F3F5"/>
              </w:rPr>
              <w:t xml:space="preserve">{period_days, price}</w:t>
            </w:r>
          </w:p>
        </w:tc>
      </w:tr>
      <w:tr>
        <w:tc>
          <w:tcPr>
            <w:tcW w:w="0" w:type="auto"/>
          </w:tcPr>
          <w:p>
            <w:pPr>
              <w:spacing w:after="0"/>
            </w:pPr>
            <w:r>
              <w:rPr>
                <w:rFonts w:ascii="Consolas" w:hAnsi="Consolas" w:cs="Consolas"/>
                <w:sz w:val="18"/>
                <w:shd w:val="clear" w:color="auto" w:fill="F2F3F5"/>
              </w:rPr>
              <w:t xml:space="preserve">price_per_gb</w:t>
            </w:r>
          </w:p>
        </w:tc>
        <w:tc>
          <w:tcPr>
            <w:tcW w:w="0" w:type="auto"/>
          </w:tcPr>
          <w:p>
            <w:pPr>
              <w:spacing w:after="0"/>
            </w:pPr>
            <w:r>
              <w:t xml:space="preserve">string</w:t>
            </w:r>
          </w:p>
        </w:tc>
        <w:tc>
          <w:tcPr>
            <w:tcW w:w="0" w:type="auto"/>
          </w:tcPr>
          <w:p>
            <w:pPr>
              <w:spacing w:after="0"/>
            </w:pPr>
            <w:r>
              <w:t xml:space="preserve">Только для </w:t>
            </w:r>
            <w:r>
              <w:rPr>
                <w:rFonts w:ascii="Consolas" w:hAnsi="Consolas" w:cs="Consolas"/>
                <w:sz w:val="18"/>
                <w:shd w:val="clear" w:color="auto" w:fill="F2F3F5"/>
              </w:rPr>
              <w:t xml:space="preserve">per_gb</w:t>
            </w:r>
            <w:r>
              <w:t xml:space="preserve">: цена за 1 GB (USD)</w:t>
            </w:r>
          </w:p>
        </w:tc>
      </w:tr>
      <w:tr>
        <w:tc>
          <w:tcPr>
            <w:tcW w:w="0" w:type="auto"/>
          </w:tcPr>
          <w:p>
            <w:pPr>
              <w:spacing w:after="0"/>
            </w:pPr>
            <w:r>
              <w:rPr>
                <w:rFonts w:ascii="Consolas" w:hAnsi="Consolas" w:cs="Consolas"/>
                <w:sz w:val="18"/>
                <w:shd w:val="clear" w:color="auto" w:fill="F2F3F5"/>
              </w:rPr>
              <w:t xml:space="preserve">sticky_sessions</w:t>
            </w:r>
          </w:p>
        </w:tc>
        <w:tc>
          <w:tcPr>
            <w:tcW w:w="0" w:type="auto"/>
          </w:tcPr>
          <w:p>
            <w:pPr>
              <w:spacing w:after="0"/>
            </w:pPr>
            <w:r>
              <w:t xml:space="preserve">bool</w:t>
            </w:r>
          </w:p>
        </w:tc>
        <w:tc>
          <w:tcPr>
            <w:tcW w:w="0" w:type="auto"/>
          </w:tcPr>
          <w:p>
            <w:pPr>
              <w:spacing w:after="0"/>
            </w:pPr>
            <w:r>
              <w:t xml:space="preserve">Позиция умеет сессии с закреплённым IP (см. 5.1). У </w:t>
            </w:r>
            <w:r>
              <w:rPr>
                <w:rFonts w:ascii="Consolas" w:hAnsi="Consolas" w:cs="Consolas"/>
                <w:sz w:val="18"/>
                <w:shd w:val="clear" w:color="auto" w:fill="F2F3F5"/>
              </w:rPr>
              <w:t xml:space="preserve">per_ip</w:t>
            </w:r>
            <w:r>
              <w:t xml:space="preserve"> всегда </w:t>
            </w:r>
            <w:r>
              <w:rPr>
                <w:rFonts w:ascii="Consolas" w:hAnsi="Consolas" w:cs="Consolas"/>
                <w:sz w:val="18"/>
                <w:shd w:val="clear" w:color="auto" w:fill="F2F3F5"/>
              </w:rPr>
              <w:t xml:space="preserve">false</w:t>
            </w:r>
            <w:r>
              <w:t xml:space="preserve"> — там адрес и так постоянный</w:t>
            </w:r>
          </w:p>
        </w:tc>
      </w:tr>
    </w:tbl>
    <w:p/>
    <w:p>
      <w:pPr>
        <w:keepNext/>
        <w:spacing w:before="240" w:after="120"/>
        <w:outlineLvl w:val="2"/>
      </w:pPr>
      <w:r>
        <w:rPr>
          <w:b/>
          <w:sz w:val="26"/>
          <w:szCs w:val="26"/>
        </w:rPr>
        <w:t xml:space="preserve">2) purchase — купить прокси</w:t>
      </w:r>
    </w:p>
    <w:p>
      <w:pPr>
        <w:spacing w:after="120"/>
      </w:pPr>
      <w:r>
        <w:rPr>
          <w:b/>
        </w:rPr>
        <w:t xml:space="preserve">URL:</w:t>
      </w:r>
      <w:r>
        <w:t xml:space="preserve"> </w:t>
      </w:r>
      <w:r>
        <w:rPr>
          <w:rFonts w:ascii="Consolas" w:hAnsi="Consolas" w:cs="Consolas"/>
          <w:sz w:val="18"/>
          <w:shd w:val="clear" w:color="auto" w:fill="F2F3F5"/>
        </w:rPr>
        <w:t xml:space="preserve">POST https://turbon.rent/api/proxy/rentals?action=purchase</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Параметр</w:t>
            </w:r>
          </w:p>
        </w:tc>
        <w:tc>
          <w:tcPr>
            <w:tcW w:w="0" w:type="auto"/>
            <w:shd w:val="clear" w:color="auto" w:fill="E7E9ED"/>
          </w:tcPr>
          <w:p>
            <w:pPr>
              <w:spacing w:after="0"/>
            </w:pPr>
            <w:r>
              <w:rPr>
                <w:b/>
              </w:rPr>
              <w:t xml:space="preserve">Тип</w:t>
            </w:r>
          </w:p>
        </w:tc>
        <w:tc>
          <w:tcPr>
            <w:tcW w:w="0" w:type="auto"/>
            <w:shd w:val="clear" w:color="auto" w:fill="E7E9ED"/>
          </w:tcPr>
          <w:p>
            <w:pPr>
              <w:spacing w:after="0"/>
            </w:pPr>
            <w:r>
              <w:rPr>
                <w:b/>
              </w:rPr>
              <w:t xml:space="preserve">Обязателен</w:t>
            </w:r>
          </w:p>
        </w:tc>
        <w:tc>
          <w:tcPr>
            <w:tcW w:w="0" w:type="auto"/>
            <w:shd w:val="clear" w:color="auto" w:fill="E7E9ED"/>
          </w:tcPr>
          <w:p>
            <w:pPr>
              <w:spacing w:after="0"/>
            </w:pPr>
            <w:r>
              <w:rPr>
                <w:b/>
              </w:rPr>
              <w:t xml:space="preserve">Описание</w:t>
            </w:r>
          </w:p>
        </w:tc>
      </w:tr>
      <w:tr>
        <w:tc>
          <w:tcPr>
            <w:tcW w:w="0" w:type="auto"/>
          </w:tcPr>
          <w:p>
            <w:pPr>
              <w:spacing w:after="0"/>
            </w:pPr>
            <w:r>
              <w:rPr>
                <w:rFonts w:ascii="Consolas" w:hAnsi="Consolas" w:cs="Consolas"/>
                <w:sz w:val="18"/>
                <w:shd w:val="clear" w:color="auto" w:fill="F2F3F5"/>
              </w:rPr>
              <w:t xml:space="preserve">action</w:t>
            </w:r>
          </w:p>
        </w:tc>
        <w:tc>
          <w:tcPr>
            <w:tcW w:w="0" w:type="auto"/>
          </w:tcPr>
          <w:p>
            <w:pPr>
              <w:spacing w:after="0"/>
            </w:pPr>
            <w:r>
              <w:t xml:space="preserve">string</w:t>
            </w:r>
          </w:p>
        </w:tc>
        <w:tc>
          <w:tcPr>
            <w:tcW w:w="0" w:type="auto"/>
          </w:tcPr>
          <w:p>
            <w:pPr>
              <w:spacing w:after="0"/>
            </w:pPr>
            <w:r>
              <w:t xml:space="preserve">да</w:t>
            </w:r>
          </w:p>
        </w:tc>
        <w:tc>
          <w:tcPr>
            <w:tcW w:w="0" w:type="auto"/>
          </w:tcPr>
          <w:p>
            <w:pPr>
              <w:spacing w:after="0"/>
            </w:pPr>
            <w:r>
              <w:rPr>
                <w:rFonts w:ascii="Consolas" w:hAnsi="Consolas" w:cs="Consolas"/>
                <w:sz w:val="18"/>
                <w:shd w:val="clear" w:color="auto" w:fill="F2F3F5"/>
              </w:rPr>
              <w:t xml:space="preserve">purchase</w:t>
            </w:r>
          </w:p>
        </w:tc>
      </w:tr>
      <w:tr>
        <w:tc>
          <w:tcPr>
            <w:tcW w:w="0" w:type="auto"/>
          </w:tcPr>
          <w:p>
            <w:pPr>
              <w:spacing w:after="0"/>
            </w:pPr>
            <w:r>
              <w:rPr>
                <w:rFonts w:ascii="Consolas" w:hAnsi="Consolas" w:cs="Consolas"/>
                <w:sz w:val="18"/>
                <w:shd w:val="clear" w:color="auto" w:fill="F2F3F5"/>
              </w:rPr>
              <w:t xml:space="preserve">key</w:t>
            </w:r>
          </w:p>
        </w:tc>
        <w:tc>
          <w:tcPr>
            <w:tcW w:w="0" w:type="auto"/>
          </w:tcPr>
          <w:p>
            <w:pPr>
              <w:spacing w:after="0"/>
            </w:pPr>
            <w:r>
              <w:t xml:space="preserve">string</w:t>
            </w:r>
          </w:p>
        </w:tc>
        <w:tc>
          <w:tcPr>
            <w:tcW w:w="0" w:type="auto"/>
          </w:tcPr>
          <w:p>
            <w:pPr>
              <w:spacing w:after="0"/>
            </w:pPr>
            <w:r>
              <w:t xml:space="preserve">да</w:t>
            </w:r>
          </w:p>
        </w:tc>
        <w:tc>
          <w:tcPr>
            <w:tcW w:w="0" w:type="auto"/>
          </w:tcPr>
          <w:p>
            <w:pPr>
              <w:spacing w:after="0"/>
            </w:pPr>
            <w:r>
              <w:t xml:space="preserve">API‑ключ</w:t>
            </w:r>
          </w:p>
        </w:tc>
      </w:tr>
      <w:tr>
        <w:tc>
          <w:tcPr>
            <w:tcW w:w="0" w:type="auto"/>
          </w:tcPr>
          <w:p>
            <w:pPr>
              <w:spacing w:after="0"/>
            </w:pPr>
            <w:r>
              <w:rPr>
                <w:rFonts w:ascii="Consolas" w:hAnsi="Consolas" w:cs="Consolas"/>
                <w:sz w:val="18"/>
                <w:shd w:val="clear" w:color="auto" w:fill="F2F3F5"/>
              </w:rPr>
              <w:t xml:space="preserve">canon_type</w:t>
            </w:r>
          </w:p>
        </w:tc>
        <w:tc>
          <w:tcPr>
            <w:tcW w:w="0" w:type="auto"/>
          </w:tcPr>
          <w:p>
            <w:pPr>
              <w:spacing w:after="0"/>
            </w:pPr>
            <w:r>
              <w:t xml:space="preserve">string</w:t>
            </w:r>
          </w:p>
        </w:tc>
        <w:tc>
          <w:tcPr>
            <w:tcW w:w="0" w:type="auto"/>
          </w:tcPr>
          <w:p>
            <w:pPr>
              <w:spacing w:after="0"/>
            </w:pPr>
            <w:r>
              <w:t xml:space="preserve">да</w:t>
            </w:r>
          </w:p>
        </w:tc>
        <w:tc>
          <w:tcPr>
            <w:tcW w:w="0" w:type="auto"/>
          </w:tcPr>
          <w:p>
            <w:pPr>
              <w:spacing w:after="0"/>
            </w:pPr>
            <w:r>
              <w:t xml:space="preserve">из </w:t>
            </w:r>
            <w:r>
              <w:rPr>
                <w:rFonts w:ascii="Consolas" w:hAnsi="Consolas" w:cs="Consolas"/>
                <w:sz w:val="18"/>
                <w:shd w:val="clear" w:color="auto" w:fill="F2F3F5"/>
              </w:rPr>
              <w:t xml:space="preserve">products</w:t>
            </w:r>
          </w:p>
        </w:tc>
      </w:tr>
      <w:tr>
        <w:tc>
          <w:tcPr>
            <w:tcW w:w="0" w:type="auto"/>
          </w:tcPr>
          <w:p>
            <w:pPr>
              <w:spacing w:after="0"/>
            </w:pPr>
            <w:r>
              <w:rPr>
                <w:rFonts w:ascii="Consolas" w:hAnsi="Consolas" w:cs="Consolas"/>
                <w:sz w:val="18"/>
                <w:shd w:val="clear" w:color="auto" w:fill="F2F3F5"/>
              </w:rPr>
              <w:t xml:space="preserve">country</w:t>
            </w:r>
          </w:p>
        </w:tc>
        <w:tc>
          <w:tcPr>
            <w:tcW w:w="0" w:type="auto"/>
          </w:tcPr>
          <w:p>
            <w:pPr>
              <w:spacing w:after="0"/>
            </w:pPr>
            <w:r>
              <w:t xml:space="preserve">string</w:t>
            </w:r>
          </w:p>
        </w:tc>
        <w:tc>
          <w:tcPr>
            <w:tcW w:w="0" w:type="auto"/>
          </w:tcPr>
          <w:p>
            <w:pPr>
              <w:spacing w:after="0"/>
            </w:pPr>
            <w:r>
              <w:t xml:space="preserve">да</w:t>
            </w:r>
          </w:p>
        </w:tc>
        <w:tc>
          <w:tcPr>
            <w:tcW w:w="0" w:type="auto"/>
          </w:tcPr>
          <w:p>
            <w:pPr>
              <w:spacing w:after="0"/>
            </w:pPr>
            <w:r>
              <w:t xml:space="preserve">ISO2</w:t>
            </w:r>
          </w:p>
        </w:tc>
      </w:tr>
      <w:tr>
        <w:tc>
          <w:tcPr>
            <w:tcW w:w="0" w:type="auto"/>
          </w:tcPr>
          <w:p>
            <w:pPr>
              <w:spacing w:after="0"/>
            </w:pPr>
            <w:r>
              <w:rPr>
                <w:rFonts w:ascii="Consolas" w:hAnsi="Consolas" w:cs="Consolas"/>
                <w:sz w:val="18"/>
                <w:shd w:val="clear" w:color="auto" w:fill="F2F3F5"/>
              </w:rPr>
              <w:t xml:space="preserve">period_days</w:t>
            </w:r>
          </w:p>
        </w:tc>
        <w:tc>
          <w:tcPr>
            <w:tcW w:w="0" w:type="auto"/>
          </w:tcPr>
          <w:p>
            <w:pPr>
              <w:spacing w:after="0"/>
            </w:pPr>
            <w:r>
              <w:t xml:space="preserve">int</w:t>
            </w:r>
          </w:p>
        </w:tc>
        <w:tc>
          <w:tcPr>
            <w:tcW w:w="0" w:type="auto"/>
          </w:tcPr>
          <w:p>
            <w:pPr>
              <w:spacing w:after="0"/>
            </w:pPr>
            <w:r>
              <w:t xml:space="preserve">для per-IP</w:t>
            </w:r>
          </w:p>
        </w:tc>
        <w:tc>
          <w:tcPr>
            <w:tcW w:w="0" w:type="auto"/>
          </w:tcPr>
          <w:p>
            <w:pPr>
              <w:spacing w:after="0"/>
            </w:pPr>
            <w:r>
              <w:t xml:space="preserve">срок из </w:t>
            </w:r>
            <w:r>
              <w:rPr>
                <w:rFonts w:ascii="Consolas" w:hAnsi="Consolas" w:cs="Consolas"/>
                <w:sz w:val="18"/>
                <w:shd w:val="clear" w:color="auto" w:fill="F2F3F5"/>
              </w:rPr>
              <w:t xml:space="preserve">tariffs</w:t>
            </w:r>
            <w:r>
              <w:t xml:space="preserve"> (по умолчанию 30)</w:t>
            </w:r>
          </w:p>
        </w:tc>
      </w:tr>
      <w:tr>
        <w:tc>
          <w:tcPr>
            <w:tcW w:w="0" w:type="auto"/>
          </w:tcPr>
          <w:p>
            <w:pPr>
              <w:spacing w:after="0"/>
            </w:pPr>
            <w:r>
              <w:rPr>
                <w:rFonts w:ascii="Consolas" w:hAnsi="Consolas" w:cs="Consolas"/>
                <w:sz w:val="18"/>
                <w:shd w:val="clear" w:color="auto" w:fill="F2F3F5"/>
              </w:rPr>
              <w:t xml:space="preserve">qty</w:t>
            </w:r>
          </w:p>
        </w:tc>
        <w:tc>
          <w:tcPr>
            <w:tcW w:w="0" w:type="auto"/>
          </w:tcPr>
          <w:p>
            <w:pPr>
              <w:spacing w:after="0"/>
            </w:pPr>
            <w:r>
              <w:t xml:space="preserve">int</w:t>
            </w:r>
          </w:p>
        </w:tc>
        <w:tc>
          <w:tcPr>
            <w:tcW w:w="0" w:type="auto"/>
          </w:tcPr>
          <w:p>
            <w:pPr>
              <w:spacing w:after="0"/>
            </w:pPr>
            <w:r>
              <w:t xml:space="preserve">нет (per-IP)</w:t>
            </w:r>
          </w:p>
        </w:tc>
        <w:tc>
          <w:tcPr>
            <w:tcW w:w="0" w:type="auto"/>
          </w:tcPr>
          <w:p>
            <w:pPr>
              <w:spacing w:after="0"/>
            </w:pPr>
            <w:r>
              <w:t xml:space="preserve">сколько IP купить за раз (1..1000)</w:t>
            </w:r>
          </w:p>
        </w:tc>
      </w:tr>
      <w:tr>
        <w:tc>
          <w:tcPr>
            <w:tcW w:w="0" w:type="auto"/>
          </w:tcPr>
          <w:p>
            <w:pPr>
              <w:spacing w:after="0"/>
            </w:pPr>
            <w:r>
              <w:rPr>
                <w:rFonts w:ascii="Consolas" w:hAnsi="Consolas" w:cs="Consolas"/>
                <w:sz w:val="18"/>
                <w:shd w:val="clear" w:color="auto" w:fill="F2F3F5"/>
              </w:rPr>
              <w:t xml:space="preserve">gb</w:t>
            </w:r>
          </w:p>
        </w:tc>
        <w:tc>
          <w:tcPr>
            <w:tcW w:w="0" w:type="auto"/>
          </w:tcPr>
          <w:p>
            <w:pPr>
              <w:spacing w:after="0"/>
            </w:pPr>
            <w:r>
              <w:t xml:space="preserve">number</w:t>
            </w:r>
          </w:p>
        </w:tc>
        <w:tc>
          <w:tcPr>
            <w:tcW w:w="0" w:type="auto"/>
          </w:tcPr>
          <w:p>
            <w:pPr>
              <w:spacing w:after="0"/>
            </w:pPr>
            <w:r>
              <w:t xml:space="preserve">пак (per-GB)</w:t>
            </w:r>
          </w:p>
        </w:tc>
        <w:tc>
          <w:tcPr>
            <w:tcW w:w="0" w:type="auto"/>
          </w:tcPr>
          <w:p>
            <w:pPr>
              <w:spacing w:after="0"/>
            </w:pPr>
            <w:r>
              <w:t xml:space="preserve">объём пака в GB. Вместе с </w:t>
            </w:r>
            <w:r>
              <w:rPr>
                <w:rFonts w:ascii="Consolas" w:hAnsi="Consolas" w:cs="Consolas"/>
                <w:sz w:val="18"/>
                <w:shd w:val="clear" w:color="auto" w:fill="F2F3F5"/>
              </w:rPr>
              <w:t xml:space="preserve">days</w:t>
            </w:r>
            <w:r>
              <w:t xml:space="preserve"> активирует ПАК (объём+срок вперёд). Без </w:t>
            </w:r>
            <w:r>
              <w:rPr>
                <w:rFonts w:ascii="Consolas" w:hAnsi="Consolas" w:cs="Consolas"/>
                <w:sz w:val="18"/>
                <w:shd w:val="clear" w:color="auto" w:fill="F2F3F5"/>
              </w:rPr>
              <w:t xml:space="preserve">gb</w:t>
            </w:r>
            <w:r>
              <w:t xml:space="preserve">+</w:t>
            </w:r>
            <w:r>
              <w:rPr>
                <w:rFonts w:ascii="Consolas" w:hAnsi="Consolas" w:cs="Consolas"/>
                <w:sz w:val="18"/>
                <w:shd w:val="clear" w:color="auto" w:fill="F2F3F5"/>
              </w:rPr>
              <w:t xml:space="preserve">days</w:t>
            </w:r>
            <w:r>
              <w:t xml:space="preserve"> — PAYG (1 GB)</w:t>
            </w:r>
          </w:p>
        </w:tc>
      </w:tr>
      <w:tr>
        <w:tc>
          <w:tcPr>
            <w:tcW w:w="0" w:type="auto"/>
          </w:tcPr>
          <w:p>
            <w:pPr>
              <w:spacing w:after="0"/>
            </w:pPr>
            <w:r>
              <w:rPr>
                <w:rFonts w:ascii="Consolas" w:hAnsi="Consolas" w:cs="Consolas"/>
                <w:sz w:val="18"/>
                <w:shd w:val="clear" w:color="auto" w:fill="F2F3F5"/>
              </w:rPr>
              <w:t xml:space="preserve">days</w:t>
            </w:r>
          </w:p>
        </w:tc>
        <w:tc>
          <w:tcPr>
            <w:tcW w:w="0" w:type="auto"/>
          </w:tcPr>
          <w:p>
            <w:pPr>
              <w:spacing w:after="0"/>
            </w:pPr>
            <w:r>
              <w:t xml:space="preserve">int</w:t>
            </w:r>
          </w:p>
        </w:tc>
        <w:tc>
          <w:tcPr>
            <w:tcW w:w="0" w:type="auto"/>
          </w:tcPr>
          <w:p>
            <w:pPr>
              <w:spacing w:after="0"/>
            </w:pPr>
            <w:r>
              <w:t xml:space="preserve">пак (per-GB)</w:t>
            </w:r>
          </w:p>
        </w:tc>
        <w:tc>
          <w:tcPr>
            <w:tcW w:w="0" w:type="auto"/>
          </w:tcPr>
          <w:p>
            <w:pPr>
              <w:spacing w:after="0"/>
            </w:pPr>
            <w:r>
              <w:t xml:space="preserve">срок пака в днях. Цена = </w:t>
            </w:r>
            <w:r>
              <w:rPr>
                <w:rFonts w:ascii="Consolas" w:hAnsi="Consolas" w:cs="Consolas"/>
                <w:sz w:val="18"/>
                <w:shd w:val="clear" w:color="auto" w:fill="F2F3F5"/>
              </w:rPr>
              <w:t xml:space="preserve">gb × $/GB × множитель_срока</w:t>
            </w:r>
            <w:r>
              <w:t xml:space="preserve"> (срок сублинеен)</w:t>
            </w:r>
          </w:p>
        </w:tc>
      </w:tr>
      <w:tr>
        <w:tc>
          <w:tcPr>
            <w:tcW w:w="0" w:type="auto"/>
          </w:tcPr>
          <w:p>
            <w:pPr>
              <w:spacing w:after="0"/>
            </w:pPr>
            <w:r>
              <w:rPr>
                <w:rFonts w:ascii="Consolas" w:hAnsi="Consolas" w:cs="Consolas"/>
                <w:sz w:val="18"/>
                <w:shd w:val="clear" w:color="auto" w:fill="F2F3F5"/>
              </w:rPr>
              <w:t xml:space="preserve">rotating</w:t>
            </w:r>
          </w:p>
        </w:tc>
        <w:tc>
          <w:tcPr>
            <w:tcW w:w="0" w:type="auto"/>
          </w:tcPr>
          <w:p>
            <w:pPr>
              <w:spacing w:after="0"/>
            </w:pPr>
            <w:r>
              <w:t xml:space="preserve">bool</w:t>
            </w:r>
          </w:p>
        </w:tc>
        <w:tc>
          <w:tcPr>
            <w:tcW w:w="0" w:type="auto"/>
          </w:tcPr>
          <w:p>
            <w:pPr>
              <w:spacing w:after="0"/>
            </w:pPr>
            <w:r>
              <w:t xml:space="preserve">нет (per-GB)</w:t>
            </w:r>
          </w:p>
        </w:tc>
        <w:tc>
          <w:tcPr>
            <w:tcW w:w="0" w:type="auto"/>
          </w:tcPr>
          <w:p>
            <w:pPr>
              <w:spacing w:after="0"/>
            </w:pPr>
            <w:r>
              <w:t xml:space="preserve">Устар. Выдача per-GB закреплена за сессией всегда; ротация — суффиксом </w:t>
            </w:r>
            <w:r>
              <w:rPr>
                <w:rFonts w:ascii="Consolas" w:hAnsi="Consolas" w:cs="Consolas"/>
                <w:sz w:val="18"/>
                <w:shd w:val="clear" w:color="auto" w:fill="F2F3F5"/>
              </w:rPr>
              <w:t xml:space="preserve">-rotate</w:t>
            </w:r>
            <w:r>
              <w:t xml:space="preserve"> в логине (см. 5.1)</w:t>
            </w:r>
          </w:p>
        </w:tc>
      </w:tr>
      <w:tr>
        <w:tc>
          <w:tcPr>
            <w:tcW w:w="0" w:type="auto"/>
          </w:tcPr>
          <w:p>
            <w:pPr>
              <w:spacing w:after="0"/>
            </w:pPr>
            <w:r>
              <w:rPr>
                <w:rFonts w:ascii="Consolas" w:hAnsi="Consolas" w:cs="Consolas"/>
                <w:sz w:val="18"/>
                <w:shd w:val="clear" w:color="auto" w:fill="F2F3F5"/>
              </w:rPr>
              <w:t xml:space="preserve">sticky</w:t>
            </w:r>
          </w:p>
        </w:tc>
        <w:tc>
          <w:tcPr>
            <w:tcW w:w="0" w:type="auto"/>
          </w:tcPr>
          <w:p>
            <w:pPr>
              <w:spacing w:after="0"/>
            </w:pPr>
            <w:r>
              <w:t xml:space="preserve">bool</w:t>
            </w:r>
          </w:p>
        </w:tc>
        <w:tc>
          <w:tcPr>
            <w:tcW w:w="0" w:type="auto"/>
          </w:tcPr>
          <w:p>
            <w:pPr>
              <w:spacing w:after="0"/>
            </w:pPr>
            <w:r>
              <w:t xml:space="preserve">нет (per-GB)</w:t>
            </w:r>
          </w:p>
        </w:tc>
        <w:tc>
          <w:tcPr>
            <w:tcW w:w="0" w:type="auto"/>
          </w:tcPr>
          <w:p>
            <w:pPr>
              <w:spacing w:after="0"/>
            </w:pPr>
            <w:r>
              <w:t xml:space="preserve">Устар. Закрепление и так по умолчанию; сессией управляет суффикс </w:t>
            </w:r>
            <w:r>
              <w:rPr>
                <w:rFonts w:ascii="Consolas" w:hAnsi="Consolas" w:cs="Consolas"/>
                <w:sz w:val="18"/>
                <w:shd w:val="clear" w:color="auto" w:fill="F2F3F5"/>
              </w:rPr>
              <w:t xml:space="preserve">-session-&lt;id&gt;</w:t>
            </w:r>
            <w:r>
              <w:t xml:space="preserve"> (см. 5.1)</w:t>
            </w:r>
          </w:p>
        </w:tc>
      </w:tr>
      <w:tr>
        <w:tc>
          <w:tcPr>
            <w:tcW w:w="0" w:type="auto"/>
          </w:tcPr>
          <w:p>
            <w:pPr>
              <w:spacing w:after="0"/>
            </w:pPr>
            <w:r>
              <w:rPr>
                <w:rFonts w:ascii="Consolas" w:hAnsi="Consolas" w:cs="Consolas"/>
                <w:sz w:val="18"/>
                <w:shd w:val="clear" w:color="auto" w:fill="F2F3F5"/>
              </w:rPr>
              <w:t xml:space="preserve">protocol</w:t>
            </w:r>
          </w:p>
        </w:tc>
        <w:tc>
          <w:tcPr>
            <w:tcW w:w="0" w:type="auto"/>
          </w:tcPr>
          <w:p>
            <w:pPr>
              <w:spacing w:after="0"/>
            </w:pPr>
            <w:r>
              <w:t xml:space="preserve">string</w:t>
            </w:r>
          </w:p>
        </w:tc>
        <w:tc>
          <w:tcPr>
            <w:tcW w:w="0" w:type="auto"/>
          </w:tcPr>
          <w:p>
            <w:pPr>
              <w:spacing w:after="0"/>
            </w:pPr>
            <w:r>
              <w:t xml:space="preserve">нет</w:t>
            </w:r>
          </w:p>
        </w:tc>
        <w:tc>
          <w:tcPr>
            <w:tcW w:w="0" w:type="auto"/>
          </w:tcPr>
          <w:p>
            <w:pPr>
              <w:spacing w:after="0"/>
            </w:pPr>
            <w:r>
              <w:rPr>
                <w:rFonts w:ascii="Consolas" w:hAnsi="Consolas" w:cs="Consolas"/>
                <w:sz w:val="18"/>
                <w:shd w:val="clear" w:color="auto" w:fill="F2F3F5"/>
              </w:rPr>
              <w:t xml:space="preserve">http</w:t>
            </w:r>
            <w:r>
              <w:t xml:space="preserve"> (по умолчанию) или </w:t>
            </w:r>
            <w:r>
              <w:rPr>
                <w:rFonts w:ascii="Consolas" w:hAnsi="Consolas" w:cs="Consolas"/>
                <w:sz w:val="18"/>
                <w:shd w:val="clear" w:color="auto" w:fill="F2F3F5"/>
              </w:rPr>
              <w:t xml:space="preserve">socks5</w:t>
            </w:r>
            <w:r>
              <w:t xml:space="preserve">. Оба работают на ОДНОМ выданном порту — протокол определяется при подключении, менять порт или перепокупать не нужно. Список доступного см. в </w:t>
            </w:r>
            <w:r>
              <w:rPr>
                <w:rFonts w:ascii="Consolas" w:hAnsi="Consolas" w:cs="Consolas"/>
                <w:sz w:val="18"/>
                <w:shd w:val="clear" w:color="auto" w:fill="F2F3F5"/>
              </w:rPr>
              <w:t xml:space="preserve">credentials.protocols</w:t>
            </w:r>
          </w:p>
        </w:tc>
      </w:tr>
    </w:tbl>
    <w:p/>
    <w:p>
      <w:pPr>
        <w:spacing w:after="120"/>
      </w:pPr>
      <w:r>
        <w:rPr>
          <w:b/>
        </w:rPr>
        <w:t xml:space="preserve">per-GB — ПАК (рекомендуется):</w:t>
      </w:r>
      <w:r>
        <w:t xml:space="preserve"> задайте </w:t>
      </w:r>
      <w:r>
        <w:rPr>
          <w:rFonts w:ascii="Consolas" w:hAnsi="Consolas" w:cs="Consolas"/>
          <w:sz w:val="18"/>
          <w:shd w:val="clear" w:color="auto" w:fill="F2F3F5"/>
        </w:rPr>
        <w:t xml:space="preserve">gb</w:t>
      </w:r>
      <w:r>
        <w:t xml:space="preserve"> и </w:t>
      </w:r>
      <w:r>
        <w:rPr>
          <w:rFonts w:ascii="Consolas" w:hAnsi="Consolas" w:cs="Consolas"/>
          <w:sz w:val="18"/>
          <w:shd w:val="clear" w:color="auto" w:fill="F2F3F5"/>
        </w:rPr>
        <w:t xml:space="preserve">days</w:t>
      </w:r>
      <w:r>
        <w:t xml:space="preserve"> — объём и срок оплачиваются вперёд, доступ режется по исчерпании GB или истечении срока. Пример ответа (пак 10 GB на 30 дней, mobile — с ротацией):</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w:t>
      </w:r>
      <w:br/>
      <w:r>
        <w:rPr>
          <w:rFonts w:ascii="Consolas" w:hAnsi="Consolas" w:cs="Consolas"/>
          <w:sz w:val="18"/>
        </w:rPr>
        <w:t xml:space="preserve">  "rental": {</w:t>
      </w:r>
      <w:br/>
      <w:r>
        <w:rPr>
          <w:rFonts w:ascii="Consolas" w:hAnsi="Consolas" w:cs="Consolas"/>
          <w:sz w:val="18"/>
        </w:rPr>
        <w:t xml:space="preserve">    "id": "1000000042",</w:t>
      </w:r>
      <w:br/>
      <w:r>
        <w:rPr>
          <w:rFonts w:ascii="Consolas" w:hAnsi="Consolas" w:cs="Consolas"/>
          <w:sz w:val="18"/>
        </w:rPr>
        <w:t xml:space="preserve">    "canon_type": "mobile_gb",</w:t>
      </w:r>
      <w:br/>
      <w:r>
        <w:rPr>
          <w:rFonts w:ascii="Consolas" w:hAnsi="Consolas" w:cs="Consolas"/>
          <w:sz w:val="18"/>
        </w:rPr>
        <w:t xml:space="preserve">    "billing": "per_gb",</w:t>
      </w:r>
      <w:br/>
      <w:r>
        <w:rPr>
          <w:rFonts w:ascii="Consolas" w:hAnsi="Consolas" w:cs="Consolas"/>
          <w:sz w:val="18"/>
        </w:rPr>
        <w:t xml:space="preserve">    "mode": "pack",</w:t>
      </w:r>
      <w:br/>
      <w:r>
        <w:rPr>
          <w:rFonts w:ascii="Consolas" w:hAnsi="Consolas" w:cs="Consolas"/>
          <w:sz w:val="18"/>
        </w:rPr>
        <w:t xml:space="preserve">    "country": "US",</w:t>
      </w:r>
      <w:br/>
      <w:r>
        <w:rPr>
          <w:rFonts w:ascii="Consolas" w:hAnsi="Consolas" w:cs="Consolas"/>
          <w:sz w:val="18"/>
        </w:rPr>
        <w:t xml:space="preserve">    "rotating": true,</w:t>
      </w:r>
      <w:br/>
      <w:r>
        <w:rPr>
          <w:rFonts w:ascii="Consolas" w:hAnsi="Consolas" w:cs="Consolas"/>
          <w:sz w:val="18"/>
        </w:rPr>
        <w:t xml:space="preserve">    "status": "active",</w:t>
      </w:r>
      <w:br/>
      <w:r>
        <w:rPr>
          <w:rFonts w:ascii="Consolas" w:hAnsi="Consolas" w:cs="Consolas"/>
          <w:sz w:val="18"/>
        </w:rPr>
        <w:t xml:space="preserve">    "created_at": "2026-08-01T10:00:00Z",</w:t>
      </w:r>
      <w:br/>
      <w:r>
        <w:rPr>
          <w:rFonts w:ascii="Consolas" w:hAnsi="Consolas" w:cs="Consolas"/>
          <w:sz w:val="18"/>
        </w:rPr>
        <w:t xml:space="preserve">    "expires_at": "2026-08-31T10:00:00Z",</w:t>
      </w:r>
      <w:br/>
      <w:r>
        <w:rPr>
          <w:rFonts w:ascii="Consolas" w:hAnsi="Consolas" w:cs="Consolas"/>
          <w:sz w:val="18"/>
        </w:rPr>
        <w:t xml:space="preserve">    "gb_total": "10.000",</w:t>
      </w:r>
      <w:br/>
      <w:r>
        <w:rPr>
          <w:rFonts w:ascii="Consolas" w:hAnsi="Consolas" w:cs="Consolas"/>
          <w:sz w:val="18"/>
        </w:rPr>
        <w:t xml:space="preserve">    "gb_used": "0.000",</w:t>
      </w:r>
      <w:br/>
      <w:r>
        <w:rPr>
          <w:rFonts w:ascii="Consolas" w:hAnsi="Consolas" w:cs="Consolas"/>
          <w:sz w:val="18"/>
        </w:rPr>
        <w:t xml:space="preserve">    "gb_remaining": "10.000",</w:t>
      </w:r>
      <w:br/>
      <w:r>
        <w:rPr>
          <w:rFonts w:ascii="Consolas" w:hAnsi="Consolas" w:cs="Consolas"/>
          <w:sz w:val="18"/>
        </w:rPr>
        <w:t xml:space="preserve">    "price_per_gb": "3.90",</w:t>
      </w:r>
      <w:br/>
      <w:r>
        <w:rPr>
          <w:rFonts w:ascii="Consolas" w:hAnsi="Consolas" w:cs="Consolas"/>
          <w:sz w:val="18"/>
        </w:rPr>
        <w:t xml:space="preserve">    "credentials": { "host": "gw.example.com", "port": 8000, "username": "u", "password": "p", "protocol": "http", "protocols": ["http", "socks5"] }</w:t>
      </w:r>
      <w:br/>
      <w:r>
        <w:rPr>
          <w:rFonts w:ascii="Consolas" w:hAnsi="Consolas" w:cs="Consolas"/>
          <w:sz w:val="18"/>
        </w:rPr>
        <w:t xml:space="preserve">  }</w:t>
      </w:r>
      <w:br/>
      <w:r>
        <w:rPr>
          <w:rFonts w:ascii="Consolas" w:hAnsi="Consolas" w:cs="Consolas"/>
          <w:sz w:val="18"/>
        </w:rPr>
        <w:t xml:space="preserve">}</w:t>
      </w:r>
    </w:p>
    <w:p>
      <w:pPr>
        <w:spacing w:after="120"/>
      </w:pPr>
      <w:r>
        <w:rPr>
          <w:b/>
        </w:rPr>
        <w:t xml:space="preserve">per-GB — PAYG:</w:t>
      </w:r>
      <w:r>
        <w:t xml:space="preserve"> без </w:t>
      </w:r>
      <w:r>
        <w:rPr>
          <w:rFonts w:ascii="Consolas" w:hAnsi="Consolas" w:cs="Consolas"/>
          <w:sz w:val="18"/>
          <w:shd w:val="clear" w:color="auto" w:fill="F2F3F5"/>
        </w:rPr>
        <w:t xml:space="preserve">gb</w:t>
      </w:r>
      <w:r>
        <w:t xml:space="preserve">/</w:t>
      </w:r>
      <w:r>
        <w:rPr>
          <w:rFonts w:ascii="Consolas" w:hAnsi="Consolas" w:cs="Consolas"/>
          <w:sz w:val="18"/>
          <w:shd w:val="clear" w:color="auto" w:fill="F2F3F5"/>
        </w:rPr>
        <w:t xml:space="preserve">days</w:t>
      </w:r>
      <w:r>
        <w:t xml:space="preserve"> активация предоплачивает </w:t>
      </w:r>
      <w:r>
        <w:rPr>
          <w:b/>
        </w:rPr>
        <w:t xml:space="preserve">1 GB</w:t>
      </w:r>
      <w:r>
        <w:t xml:space="preserve"> (</w:t>
      </w:r>
      <w:r>
        <w:rPr>
          <w:rFonts w:ascii="Consolas" w:hAnsi="Consolas" w:cs="Consolas"/>
          <w:sz w:val="18"/>
          <w:shd w:val="clear" w:color="auto" w:fill="F2F3F5"/>
        </w:rPr>
        <w:t xml:space="preserve">mode: "payg"</w:t>
      </w:r>
      <w:r>
        <w:t xml:space="preserve">, </w:t>
      </w:r>
      <w:r>
        <w:rPr>
          <w:rFonts w:ascii="Consolas" w:hAnsi="Consolas" w:cs="Consolas"/>
          <w:sz w:val="18"/>
          <w:shd w:val="clear" w:color="auto" w:fill="F2F3F5"/>
        </w:rPr>
        <w:t xml:space="preserve">expires_at: null</w:t>
      </w:r>
      <w:r>
        <w:t xml:space="preserve">); при расходе система докупает по 1 GB, при нехватке баланса — заморозка (</w:t>
      </w:r>
      <w:r>
        <w:rPr>
          <w:rFonts w:ascii="Consolas" w:hAnsi="Consolas" w:cs="Consolas"/>
          <w:sz w:val="18"/>
          <w:shd w:val="clear" w:color="auto" w:fill="F2F3F5"/>
        </w:rPr>
        <w:t xml:space="preserve">resume</w:t>
      </w:r>
      <w:r>
        <w:t xml:space="preserve"> возобновляет). Пак не возобновляется через </w:t>
      </w:r>
      <w:r>
        <w:rPr>
          <w:rFonts w:ascii="Consolas" w:hAnsi="Consolas" w:cs="Consolas"/>
          <w:sz w:val="18"/>
          <w:shd w:val="clear" w:color="auto" w:fill="F2F3F5"/>
        </w:rPr>
        <w:t xml:space="preserve">resume</w:t>
      </w:r>
      <w:r>
        <w:t xml:space="preserve"> — покупается новый пак.</w:t>
      </w:r>
    </w:p>
    <w:p>
      <w:pPr>
        <w:spacing w:after="120"/>
      </w:pPr>
      <w:r>
        <w:rPr>
          <w:b/>
        </w:rPr>
        <w:t xml:space="preserve">per-IP:</w:t>
      </w:r>
      <w:r>
        <w:t xml:space="preserve"> покупается </w:t>
      </w:r>
      <w:r>
        <w:rPr>
          <w:rFonts w:ascii="Consolas" w:hAnsi="Consolas" w:cs="Consolas"/>
          <w:sz w:val="18"/>
          <w:shd w:val="clear" w:color="auto" w:fill="F2F3F5"/>
        </w:rPr>
        <w:t xml:space="preserve">qty</w:t>
      </w:r>
      <w:r>
        <w:t xml:space="preserve"> IP на </w:t>
      </w:r>
      <w:r>
        <w:rPr>
          <w:rFonts w:ascii="Consolas" w:hAnsi="Consolas" w:cs="Consolas"/>
          <w:sz w:val="18"/>
          <w:shd w:val="clear" w:color="auto" w:fill="F2F3F5"/>
        </w:rPr>
        <w:t xml:space="preserve">period_days</w:t>
      </w:r>
      <w:r>
        <w:t xml:space="preserve">. Ответ — массив </w:t>
      </w:r>
      <w:r>
        <w:rPr>
          <w:rFonts w:ascii="Consolas" w:hAnsi="Consolas" w:cs="Consolas"/>
          <w:sz w:val="18"/>
          <w:shd w:val="clear" w:color="auto" w:fill="F2F3F5"/>
        </w:rPr>
        <w:t xml:space="preserve">rentals</w:t>
      </w:r>
      <w:r>
        <w:t xml:space="preserve"> (каждый IP = отдельная аренда со своими </w:t>
      </w:r>
      <w:r>
        <w:rPr>
          <w:rFonts w:ascii="Consolas" w:hAnsi="Consolas" w:cs="Consolas"/>
          <w:sz w:val="18"/>
          <w:shd w:val="clear" w:color="auto" w:fill="F2F3F5"/>
        </w:rPr>
        <w:t xml:space="preserve">credentials</w:t>
      </w:r>
      <w:r>
        <w:t xml:space="preserve">). Возможен частичный успех (</w:t>
      </w:r>
      <w:r>
        <w:rPr>
          <w:rFonts w:ascii="Consolas" w:hAnsi="Consolas" w:cs="Consolas"/>
          <w:sz w:val="18"/>
          <w:shd w:val="clear" w:color="auto" w:fill="F2F3F5"/>
        </w:rPr>
        <w:t xml:space="preserve">partial: true</w:t>
      </w:r>
      <w:r>
        <w:t xml:space="preserve"> + </w:t>
      </w:r>
      <w:r>
        <w:rPr>
          <w:rFonts w:ascii="Consolas" w:hAnsi="Consolas" w:cs="Consolas"/>
          <w:sz w:val="18"/>
          <w:shd w:val="clear" w:color="auto" w:fill="F2F3F5"/>
        </w:rPr>
        <w:t xml:space="preserve">error_code</w:t>
      </w:r>
      <w:r>
        <w:t xml:space="preserve">), если сток/баланс закончился в середине:</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w:t>
      </w:r>
      <w:br/>
      <w:r>
        <w:rPr>
          <w:rFonts w:ascii="Consolas" w:hAnsi="Consolas" w:cs="Consolas"/>
          <w:sz w:val="18"/>
        </w:rPr>
        <w:t xml:space="preserve">  "rentals": [</w:t>
      </w:r>
      <w:br/>
      <w:r>
        <w:rPr>
          <w:rFonts w:ascii="Consolas" w:hAnsi="Consolas" w:cs="Consolas"/>
          <w:sz w:val="18"/>
        </w:rPr>
        <w:t xml:space="preserve">    {</w:t>
      </w:r>
      <w:br/>
      <w:r>
        <w:rPr>
          <w:rFonts w:ascii="Consolas" w:hAnsi="Consolas" w:cs="Consolas"/>
          <w:sz w:val="18"/>
        </w:rPr>
        <w:t xml:space="preserve">      "id": "2001",</w:t>
      </w:r>
      <w:br/>
      <w:r>
        <w:rPr>
          <w:rFonts w:ascii="Consolas" w:hAnsi="Consolas" w:cs="Consolas"/>
          <w:sz w:val="18"/>
        </w:rPr>
        <w:t xml:space="preserve">      "canon_type": "dc_ip",</w:t>
      </w:r>
      <w:br/>
      <w:r>
        <w:rPr>
          <w:rFonts w:ascii="Consolas" w:hAnsi="Consolas" w:cs="Consolas"/>
          <w:sz w:val="18"/>
        </w:rPr>
        <w:t xml:space="preserve">      "billing": "per_ip",</w:t>
      </w:r>
      <w:br/>
      <w:r>
        <w:rPr>
          <w:rFonts w:ascii="Consolas" w:hAnsi="Consolas" w:cs="Consolas"/>
          <w:sz w:val="18"/>
        </w:rPr>
        <w:t xml:space="preserve">      "country": "US",</w:t>
      </w:r>
      <w:br/>
      <w:r>
        <w:rPr>
          <w:rFonts w:ascii="Consolas" w:hAnsi="Consolas" w:cs="Consolas"/>
          <w:sz w:val="18"/>
        </w:rPr>
        <w:t xml:space="preserve">      "status": "active",</w:t>
      </w:r>
      <w:br/>
      <w:r>
        <w:rPr>
          <w:rFonts w:ascii="Consolas" w:hAnsi="Consolas" w:cs="Consolas"/>
          <w:sz w:val="18"/>
        </w:rPr>
        <w:t xml:space="preserve">      "created_at": "2026-07-27T10:00:00Z",</w:t>
      </w:r>
      <w:br/>
      <w:r>
        <w:rPr>
          <w:rFonts w:ascii="Consolas" w:hAnsi="Consolas" w:cs="Consolas"/>
          <w:sz w:val="18"/>
        </w:rPr>
        <w:t xml:space="preserve">      "expires_at": "2026-08-26T10:00:00Z",</w:t>
      </w:r>
      <w:br/>
      <w:r>
        <w:rPr>
          <w:rFonts w:ascii="Consolas" w:hAnsi="Consolas" w:cs="Consolas"/>
          <w:sz w:val="18"/>
        </w:rPr>
        <w:t xml:space="preserve">      "price": "1.50",</w:t>
      </w:r>
      <w:br/>
      <w:r>
        <w:rPr>
          <w:rFonts w:ascii="Consolas" w:hAnsi="Consolas" w:cs="Consolas"/>
          <w:sz w:val="18"/>
        </w:rPr>
        <w:t xml:space="preserve">      "auto_renew": false,</w:t>
      </w:r>
      <w:br/>
      <w:r>
        <w:rPr>
          <w:rFonts w:ascii="Consolas" w:hAnsi="Consolas" w:cs="Consolas"/>
          <w:sz w:val="18"/>
        </w:rPr>
        <w:t xml:space="preserve">      "credentials": { "host": "1.2.3.4", "port": 8080, "username": "u", "password": "p", "protocol": "http", "protocols": ["http", "socks5"] }</w:t>
      </w:r>
      <w:br/>
      <w:r>
        <w:rPr>
          <w:rFonts w:ascii="Consolas" w:hAnsi="Consolas" w:cs="Consolas"/>
          <w:sz w:val="18"/>
        </w:rPr>
        <w:t xml:space="preserve">    }</w:t>
      </w:r>
      <w:br/>
      <w:r>
        <w:rPr>
          <w:rFonts w:ascii="Consolas" w:hAnsi="Consolas" w:cs="Consolas"/>
          <w:sz w:val="18"/>
        </w:rPr>
        <w:t xml:space="preserve">  ]</w:t>
      </w:r>
      <w:br/>
      <w:r>
        <w:rPr>
          <w:rFonts w:ascii="Consolas" w:hAnsi="Consolas" w:cs="Consolas"/>
          <w:sz w:val="18"/>
        </w:rPr>
        <w:t xml:space="preserve">}</w:t>
      </w:r>
    </w:p>
    <w:p>
      <w:pPr>
        <w:keepNext/>
        <w:spacing w:before="240" w:after="120"/>
        <w:outlineLvl w:val="2"/>
      </w:pPr>
      <w:r>
        <w:rPr>
          <w:b/>
          <w:sz w:val="26"/>
          <w:szCs w:val="26"/>
        </w:rPr>
        <w:t xml:space="preserve">3) rentals — список моих аренд</w:t>
      </w:r>
    </w:p>
    <w:p>
      <w:pPr>
        <w:spacing w:after="120"/>
      </w:pPr>
      <w:r>
        <w:rPr>
          <w:b/>
        </w:rPr>
        <w:t xml:space="preserve">URL:</w:t>
      </w:r>
      <w:r>
        <w:t xml:space="preserve"> </w:t>
      </w:r>
      <w:r>
        <w:rPr>
          <w:rFonts w:ascii="Consolas" w:hAnsi="Consolas" w:cs="Consolas"/>
          <w:sz w:val="18"/>
          <w:shd w:val="clear" w:color="auto" w:fill="F2F3F5"/>
        </w:rPr>
        <w:t xml:space="preserve">GET .../api/proxy/rentals?action=rentals&amp;key=YOUR_API_KEY</w:t>
      </w:r>
    </w:p>
    <w:p>
      <w:pPr>
        <w:spacing w:after="120"/>
      </w:pPr>
      <w:r>
        <w:t xml:space="preserve">Фильтры (необязательные): </w:t>
      </w:r>
      <w:r>
        <w:rPr>
          <w:rFonts w:ascii="Consolas" w:hAnsi="Consolas" w:cs="Consolas"/>
          <w:sz w:val="18"/>
          <w:shd w:val="clear" w:color="auto" w:fill="F2F3F5"/>
        </w:rPr>
        <w:t xml:space="preserve">status</w:t>
      </w:r>
      <w:r>
        <w:t xml:space="preserve"> (</w:t>
      </w:r>
      <w:r>
        <w:rPr>
          <w:rFonts w:ascii="Consolas" w:hAnsi="Consolas" w:cs="Consolas"/>
          <w:sz w:val="18"/>
          <w:shd w:val="clear" w:color="auto" w:fill="F2F3F5"/>
        </w:rPr>
        <w:t xml:space="preserve">active</w:t>
      </w:r>
      <w:r>
        <w:t xml:space="preserve">/</w:t>
      </w:r>
      <w:r>
        <w:rPr>
          <w:rFonts w:ascii="Consolas" w:hAnsi="Consolas" w:cs="Consolas"/>
          <w:sz w:val="18"/>
          <w:shd w:val="clear" w:color="auto" w:fill="F2F3F5"/>
        </w:rPr>
        <w:t xml:space="preserve">expired</w:t>
      </w:r>
      <w:r>
        <w:t xml:space="preserve">/</w:t>
      </w:r>
      <w:r>
        <w:rPr>
          <w:rFonts w:ascii="Consolas" w:hAnsi="Consolas" w:cs="Consolas"/>
          <w:sz w:val="18"/>
          <w:shd w:val="clear" w:color="auto" w:fill="F2F3F5"/>
        </w:rPr>
        <w:t xml:space="preserve">frozen</w:t>
      </w:r>
      <w:r>
        <w:t xml:space="preserve">/</w:t>
      </w:r>
      <w:r>
        <w:rPr>
          <w:rFonts w:ascii="Consolas" w:hAnsi="Consolas" w:cs="Consolas"/>
          <w:sz w:val="18"/>
          <w:shd w:val="clear" w:color="auto" w:fill="F2F3F5"/>
        </w:rPr>
        <w:t xml:space="preserve">inactive</w:t>
      </w:r>
      <w:r>
        <w:t xml:space="preserve">), </w:t>
      </w:r>
      <w:r>
        <w:rPr>
          <w:rFonts w:ascii="Consolas" w:hAnsi="Consolas" w:cs="Consolas"/>
          <w:sz w:val="18"/>
          <w:shd w:val="clear" w:color="auto" w:fill="F2F3F5"/>
        </w:rPr>
        <w:t xml:space="preserve">canon_type</w:t>
      </w:r>
      <w:r>
        <w:t xml:space="preserve">. Возвращает </w:t>
      </w:r>
      <w:r>
        <w:rPr>
          <w:rFonts w:ascii="Consolas" w:hAnsi="Consolas" w:cs="Consolas"/>
          <w:sz w:val="18"/>
          <w:shd w:val="clear" w:color="auto" w:fill="F2F3F5"/>
        </w:rPr>
        <w:t xml:space="preserve">items[]</w:t>
      </w:r>
      <w:r>
        <w:t xml:space="preserve"> — карточки аренд обоих типов (per-IP и per-GB, включая замороженные per-GB).</w:t>
      </w:r>
    </w:p>
    <w:p>
      <w:pPr>
        <w:keepNext/>
        <w:spacing w:before="240" w:after="120"/>
        <w:outlineLvl w:val="2"/>
      </w:pPr>
      <w:r>
        <w:rPr>
          <w:b/>
          <w:sz w:val="26"/>
          <w:szCs w:val="26"/>
        </w:rPr>
        <w:t xml:space="preserve">4) rental_get — детали аренды</w:t>
      </w:r>
    </w:p>
    <w:p>
      <w:pPr>
        <w:spacing w:after="120"/>
      </w:pPr>
      <w:r>
        <w:rPr>
          <w:b/>
        </w:rPr>
        <w:t xml:space="preserve">URL:</w:t>
      </w:r>
      <w:r>
        <w:t xml:space="preserve"> </w:t>
      </w:r>
      <w:r>
        <w:rPr>
          <w:rFonts w:ascii="Consolas" w:hAnsi="Consolas" w:cs="Consolas"/>
          <w:sz w:val="18"/>
          <w:shd w:val="clear" w:color="auto" w:fill="F2F3F5"/>
        </w:rPr>
        <w:t xml:space="preserve">GET .../api/proxy/rentals?action=rental_get&amp;rental_id=RENTAL_ID&amp;key=YOUR_API_KEY</w:t>
      </w:r>
    </w:p>
    <w:p>
      <w:pPr>
        <w:spacing w:after="120"/>
      </w:pPr>
      <w:r>
        <w:t xml:space="preserve">Возвращает объект </w:t>
      </w:r>
      <w:r>
        <w:rPr>
          <w:rFonts w:ascii="Consolas" w:hAnsi="Consolas" w:cs="Consolas"/>
          <w:sz w:val="18"/>
          <w:shd w:val="clear" w:color="auto" w:fill="F2F3F5"/>
        </w:rPr>
        <w:t xml:space="preserve">rental</w:t>
      </w:r>
      <w:r>
        <w:t xml:space="preserve">. Чужая/несуществующая аренда → 404 </w:t>
      </w:r>
      <w:r>
        <w:rPr>
          <w:rFonts w:ascii="Consolas" w:hAnsi="Consolas" w:cs="Consolas"/>
          <w:sz w:val="18"/>
          <w:shd w:val="clear" w:color="auto" w:fill="F2F3F5"/>
        </w:rPr>
        <w:t xml:space="preserve">RENTAL_NOT_FOUND</w:t>
      </w:r>
      <w:r>
        <w:t xml:space="preserve">.</w:t>
      </w:r>
    </w:p>
    <w:p>
      <w:pPr>
        <w:keepNext/>
        <w:spacing w:before="240" w:after="120"/>
        <w:outlineLvl w:val="2"/>
      </w:pPr>
      <w:r>
        <w:rPr>
          <w:b/>
          <w:sz w:val="26"/>
          <w:szCs w:val="26"/>
        </w:rPr>
        <w:t xml:space="preserve">5) credentials — данные подключения</w:t>
      </w:r>
    </w:p>
    <w:p>
      <w:pPr>
        <w:spacing w:after="120"/>
      </w:pPr>
      <w:r>
        <w:rPr>
          <w:b/>
        </w:rPr>
        <w:t xml:space="preserve">URL:</w:t>
      </w:r>
      <w:r>
        <w:t xml:space="preserve"> </w:t>
      </w:r>
      <w:r>
        <w:rPr>
          <w:rFonts w:ascii="Consolas" w:hAnsi="Consolas" w:cs="Consolas"/>
          <w:sz w:val="18"/>
          <w:shd w:val="clear" w:color="auto" w:fill="F2F3F5"/>
        </w:rPr>
        <w:t xml:space="preserve">GET .../api/proxy/rentals?action=credentials&amp;rental_id=RENTAL_ID&amp;key=YOUR_API_KEY</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 "credentials": { "host": "1.2.3.4", "port": 8080, "username": "u", "password": "p", "protocol": "http", "protocols": ["http", "socks5"] } }</w:t>
      </w:r>
    </w:p>
    <w:p>
      <w:pPr>
        <w:spacing w:after="120"/>
      </w:pPr>
      <w:r>
        <w:t xml:space="preserve">У per-GB аренд (</w:t>
      </w:r>
      <w:r>
        <w:rPr>
          <w:rFonts w:ascii="Consolas" w:hAnsi="Consolas" w:cs="Consolas"/>
          <w:sz w:val="18"/>
          <w:shd w:val="clear" w:color="auto" w:fill="F2F3F5"/>
        </w:rPr>
        <w:t xml:space="preserve">mobile_gb</w:t>
      </w:r>
      <w:r>
        <w:t xml:space="preserve">/</w:t>
      </w:r>
      <w:r>
        <w:rPr>
          <w:rFonts w:ascii="Consolas" w:hAnsi="Consolas" w:cs="Consolas"/>
          <w:sz w:val="18"/>
          <w:shd w:val="clear" w:color="auto" w:fill="F2F3F5"/>
        </w:rPr>
        <w:t xml:space="preserve">resi_gb</w:t>
      </w:r>
      <w:r>
        <w:t xml:space="preserve">) в ответе есть блок </w:t>
      </w:r>
      <w:r>
        <w:rPr>
          <w:rFonts w:ascii="Consolas" w:hAnsi="Consolas" w:cs="Consolas"/>
          <w:sz w:val="18"/>
          <w:shd w:val="clear" w:color="auto" w:fill="F2F3F5"/>
        </w:rPr>
        <w:t xml:space="preserve">sticky</w:t>
      </w:r>
      <w:r>
        <w:t xml:space="preserve"> — способ адресовать сессию суффиксами логина (см. ниже):</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 "credentials": { "host": "proxy.turbon.rent", "port": 8899, "username": "g4f2a…", "password": "…", "protocol": "http", "protocols": ["http", "socks5"],</w:t>
      </w:r>
      <w:br/>
      <w:r>
        <w:rPr>
          <w:rFonts w:ascii="Consolas" w:hAnsi="Consolas" w:cs="Consolas"/>
          <w:sz w:val="18"/>
        </w:rPr>
        <w:t xml:space="preserve">    "sticky": { "username_template": "g4f2a…-session-&lt;id&gt;", "options": ["session", "country", "rotate"],</w:t>
      </w:r>
      <w:br/>
      <w:r>
        <w:rPr>
          <w:rFonts w:ascii="Consolas" w:hAnsi="Consolas" w:cs="Consolas"/>
          <w:sz w:val="18"/>
        </w:rPr>
        <w:t xml:space="preserve">                "example": "g4f2a…-session-a1b2c3-country-US" } } }</w:t>
      </w:r>
    </w:p>
    <w:p>
      <w:pPr>
        <w:keepNext/>
        <w:spacing w:before="240" w:after="120"/>
        <w:outlineLvl w:val="2"/>
      </w:pPr>
      <w:r>
        <w:rPr>
          <w:b/>
          <w:sz w:val="26"/>
          <w:szCs w:val="26"/>
        </w:rPr>
        <w:t xml:space="preserve">5.1) sticky-сессии — закреплённый exit-IP</w:t>
      </w:r>
    </w:p>
    <w:p>
      <w:pPr>
        <w:spacing w:after="120"/>
      </w:pPr>
      <w:r>
        <w:t xml:space="preserve">Выходной IP привязан к </w:t>
      </w:r>
      <w:r>
        <w:rPr>
          <w:b/>
        </w:rPr>
        <w:t xml:space="preserve">сессии</w:t>
      </w:r>
      <w:r>
        <w:t xml:space="preserve">. Ключ сессии выбираете вы сами — это суффикс к логину; пароль, хост и порт не меняются. Один и тот же ключ ведёт на один и тот же IP, разные ключи — на разные, поэтому параллельных сессий можно держать столько, сколько нужно, из одной аренды. Трафик всех сессий считается по этой аренде.</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Суффикс</w:t>
            </w:r>
          </w:p>
        </w:tc>
        <w:tc>
          <w:tcPr>
            <w:tcW w:w="0" w:type="auto"/>
            <w:shd w:val="clear" w:color="auto" w:fill="E7E9ED"/>
          </w:tcPr>
          <w:p>
            <w:pPr>
              <w:spacing w:after="0"/>
            </w:pPr>
            <w:r>
              <w:rPr>
                <w:b/>
              </w:rPr>
              <w:t xml:space="preserve">Значение</w:t>
            </w:r>
          </w:p>
        </w:tc>
      </w:tr>
      <w:tr>
        <w:tc>
          <w:tcPr>
            <w:tcW w:w="0" w:type="auto"/>
          </w:tcPr>
          <w:p>
            <w:pPr>
              <w:spacing w:after="0"/>
            </w:pPr>
            <w:r>
              <w:rPr>
                <w:rFonts w:ascii="Consolas" w:hAnsi="Consolas" w:cs="Consolas"/>
                <w:sz w:val="18"/>
                <w:shd w:val="clear" w:color="auto" w:fill="F2F3F5"/>
              </w:rPr>
              <w:t xml:space="preserve">-session-&lt;id&gt;</w:t>
            </w:r>
          </w:p>
        </w:tc>
        <w:tc>
          <w:tcPr>
            <w:tcW w:w="0" w:type="auto"/>
          </w:tcPr>
          <w:p>
            <w:pPr>
              <w:spacing w:after="0"/>
            </w:pPr>
            <w:r>
              <w:t xml:space="preserve">ключ сессии: </w:t>
            </w:r>
            <w:r>
              <w:rPr>
                <w:rFonts w:ascii="Consolas" w:hAnsi="Consolas" w:cs="Consolas"/>
                <w:sz w:val="18"/>
                <w:shd w:val="clear" w:color="auto" w:fill="F2F3F5"/>
              </w:rPr>
              <w:t xml:space="preserve">a-z0-9</w:t>
            </w:r>
            <w:r>
              <w:t xml:space="preserve">, до 32 символов. Тот же ключ → тот же exit-IP</w:t>
            </w:r>
          </w:p>
        </w:tc>
      </w:tr>
      <w:tr>
        <w:tc>
          <w:tcPr>
            <w:tcW w:w="0" w:type="auto"/>
          </w:tcPr>
          <w:p>
            <w:pPr>
              <w:spacing w:after="0"/>
            </w:pPr>
            <w:r>
              <w:rPr>
                <w:rFonts w:ascii="Consolas" w:hAnsi="Consolas" w:cs="Consolas"/>
                <w:sz w:val="18"/>
                <w:shd w:val="clear" w:color="auto" w:fill="F2F3F5"/>
              </w:rPr>
              <w:t xml:space="preserve">-country-&lt;ISO2&gt;</w:t>
            </w:r>
          </w:p>
        </w:tc>
        <w:tc>
          <w:tcPr>
            <w:tcW w:w="0" w:type="auto"/>
          </w:tcPr>
          <w:p>
            <w:pPr>
              <w:spacing w:after="0"/>
            </w:pPr>
            <w:r>
              <w:t xml:space="preserve">страна выхода для этой сессии (из </w:t>
            </w:r>
            <w:r>
              <w:rPr>
                <w:rFonts w:ascii="Consolas" w:hAnsi="Consolas" w:cs="Consolas"/>
                <w:sz w:val="18"/>
                <w:shd w:val="clear" w:color="auto" w:fill="F2F3F5"/>
              </w:rPr>
              <w:t xml:space="preserve">products</w:t>
            </w:r>
            <w:r>
              <w:t xml:space="preserve">)</w:t>
            </w:r>
          </w:p>
        </w:tc>
      </w:tr>
      <w:tr>
        <w:tc>
          <w:tcPr>
            <w:tcW w:w="0" w:type="auto"/>
          </w:tcPr>
          <w:p>
            <w:pPr>
              <w:spacing w:after="0"/>
            </w:pPr>
            <w:r>
              <w:rPr>
                <w:rFonts w:ascii="Consolas" w:hAnsi="Consolas" w:cs="Consolas"/>
                <w:sz w:val="18"/>
                <w:shd w:val="clear" w:color="auto" w:fill="F2F3F5"/>
              </w:rPr>
              <w:t xml:space="preserve">-rotate</w:t>
            </w:r>
          </w:p>
        </w:tc>
        <w:tc>
          <w:tcPr>
            <w:tcW w:w="0" w:type="auto"/>
          </w:tcPr>
          <w:p>
            <w:pPr>
              <w:spacing w:after="0"/>
            </w:pPr>
            <w:r>
              <w:t xml:space="preserve">без закрепления: новый exit-IP на каждый запрос</w:t>
            </w:r>
          </w:p>
        </w:tc>
      </w:tr>
    </w:tbl>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curl -x http://g4f2a…-session-a1b2c3:PASS@proxy.turbon.rent:8899 https://api.ipify.org</w:t>
      </w:r>
      <w:br/>
      <w:r>
        <w:rPr>
          <w:rFonts w:ascii="Consolas" w:hAnsi="Consolas" w:cs="Consolas"/>
          <w:sz w:val="18"/>
        </w:rPr>
        <w:t xml:space="preserve">curl -x http://g4f2a…-session-a1b2c3-country-DE:PASS@proxy.turbon.rent:8899 https://api.ipify.org</w:t>
      </w:r>
      <w:br/>
      <w:r>
        <w:rPr>
          <w:rFonts w:ascii="Consolas" w:hAnsi="Consolas" w:cs="Consolas"/>
          <w:sz w:val="18"/>
        </w:rPr>
        <w:t xml:space="preserve">curl -x http://g4f2a…-rotate:PASS@proxy.turbon.rent:8899 https://api.ipify.org</w:t>
      </w:r>
    </w:p>
    <w:p>
      <w:pPr>
        <w:spacing w:after="120"/>
      </w:pPr>
      <w:r>
        <w:rPr>
          <w:b/>
        </w:rPr>
        <w:t xml:space="preserve">Важно.</w:t>
      </w:r>
      <w:r>
        <w:t xml:space="preserve"> Сессия живёт, пока её держит поставщик: сроки удержания мы не гарантируем — выходные узлы это чужие устройства, они уходят из сети. Когда сессия перестала существовать, тот же ключ даст новый IP, вернуться на прежний адрес нельзя. Нужен адрес, закреплённый на весь срок аренды, — берите per-IP (</w:t>
      </w:r>
      <w:r>
        <w:rPr>
          <w:rFonts w:ascii="Consolas" w:hAnsi="Consolas" w:cs="Consolas"/>
          <w:sz w:val="18"/>
          <w:shd w:val="clear" w:color="auto" w:fill="F2F3F5"/>
        </w:rPr>
        <w:t xml:space="preserve">isp_ip</w:t>
      </w:r>
      <w:r>
        <w:t xml:space="preserve">/</w:t>
      </w:r>
      <w:r>
        <w:rPr>
          <w:rFonts w:ascii="Consolas" w:hAnsi="Consolas" w:cs="Consolas"/>
          <w:sz w:val="18"/>
          <w:shd w:val="clear" w:color="auto" w:fill="F2F3F5"/>
        </w:rPr>
        <w:t xml:space="preserve">dc_ip</w:t>
      </w:r>
      <w:r>
        <w:t xml:space="preserve">). Неверный суффикс (незнакомый ключ, недопустимые символы) = отказ </w:t>
      </w:r>
      <w:r>
        <w:rPr>
          <w:rFonts w:ascii="Consolas" w:hAnsi="Consolas" w:cs="Consolas"/>
          <w:sz w:val="18"/>
          <w:shd w:val="clear" w:color="auto" w:fill="F2F3F5"/>
        </w:rPr>
        <w:t xml:space="preserve">403</w:t>
      </w:r>
      <w:r>
        <w:t xml:space="preserve"> — тот же единый ответ, что и при исчерпанном трафике или истёкшем сроке (причину не раскрываем), а не молчаливое игнорирование опции. Часть подключений к мобильным узлам может не подняться с первого раза — повторите запрос или смените ключ сессии.</w:t>
      </w:r>
    </w:p>
    <w:p>
      <w:pPr>
        <w:keepNext/>
        <w:spacing w:before="240" w:after="120"/>
        <w:outlineLvl w:val="2"/>
      </w:pPr>
      <w:r>
        <w:rPr>
          <w:b/>
          <w:sz w:val="26"/>
          <w:szCs w:val="26"/>
        </w:rPr>
        <w:t xml:space="preserve">6) usage — потребление / срок</w:t>
      </w:r>
    </w:p>
    <w:p>
      <w:pPr>
        <w:spacing w:after="120"/>
      </w:pPr>
      <w:r>
        <w:rPr>
          <w:b/>
        </w:rPr>
        <w:t xml:space="preserve">URL:</w:t>
      </w:r>
      <w:r>
        <w:t xml:space="preserve"> </w:t>
      </w:r>
      <w:r>
        <w:rPr>
          <w:rFonts w:ascii="Consolas" w:hAnsi="Consolas" w:cs="Consolas"/>
          <w:sz w:val="18"/>
          <w:shd w:val="clear" w:color="auto" w:fill="F2F3F5"/>
        </w:rPr>
        <w:t xml:space="preserve">GET .../api/proxy/rentals?action=usage&amp;rental_id=RENTAL_ID&amp;key=YOUR_API_KEY</w:t>
      </w:r>
    </w:p>
    <w:p>
      <w:pPr>
        <w:spacing w:after="120"/>
      </w:pPr>
      <w:r>
        <w:t xml:space="preserve">per-GB → трафик и статус; per-IP → срок окончания.</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 per-GB</w:t>
      </w:r>
      <w:br/>
      <w:r>
        <w:rPr>
          <w:rFonts w:ascii="Consolas" w:hAnsi="Consolas" w:cs="Consolas"/>
          <w:sz w:val="18"/>
        </w:rPr>
        <w:t xml:space="preserve">{ "usage": { "billing": "per_gb", "gb_total": "2.000", "gb_used": "0.500", "gb_remaining": "1.500", "percent": 25, "status": "active" } }</w:t>
      </w:r>
      <w:br/>
      <w:r>
        <w:rPr>
          <w:rFonts w:ascii="Consolas" w:hAnsi="Consolas" w:cs="Consolas"/>
          <w:sz w:val="18"/>
        </w:rPr>
        <w:t xml:space="preserve">// per-IP</w:t>
      </w:r>
      <w:br/>
      <w:r>
        <w:rPr>
          <w:rFonts w:ascii="Consolas" w:hAnsi="Consolas" w:cs="Consolas"/>
          <w:sz w:val="18"/>
        </w:rPr>
        <w:t xml:space="preserve">{ "usage": { "billing": "per_ip", "expires_at": "2026-08-26T10:00:00Z", "status": "active" } }</w:t>
      </w:r>
    </w:p>
    <w:p>
      <w:pPr>
        <w:keepNext/>
        <w:spacing w:before="240" w:after="120"/>
        <w:outlineLvl w:val="2"/>
      </w:pPr>
      <w:r>
        <w:rPr>
          <w:b/>
          <w:sz w:val="26"/>
          <w:szCs w:val="26"/>
        </w:rPr>
        <w:t xml:space="preserve">7) resume — разморозить per-GB прокси</w:t>
      </w:r>
    </w:p>
    <w:p>
      <w:pPr>
        <w:spacing w:after="120"/>
      </w:pPr>
      <w:r>
        <w:rPr>
          <w:b/>
        </w:rPr>
        <w:t xml:space="preserve">URL:</w:t>
      </w:r>
      <w:r>
        <w:t xml:space="preserve"> </w:t>
      </w:r>
      <w:r>
        <w:rPr>
          <w:rFonts w:ascii="Consolas" w:hAnsi="Consolas" w:cs="Consolas"/>
          <w:sz w:val="18"/>
          <w:shd w:val="clear" w:color="auto" w:fill="F2F3F5"/>
        </w:rPr>
        <w:t xml:space="preserve">POST .../api/proxy/rentals?action=resume&amp;rental_id=RENTAL_ID</w:t>
      </w:r>
    </w:p>
    <w:p>
      <w:pPr>
        <w:spacing w:after="120"/>
      </w:pPr>
      <w:r>
        <w:t xml:space="preserve">Возобновляет замороженную per-GB аренду: предоплачивает следующий 1 GB и снимает заморозку у поставщика (тот же прокси). Применимо только к per-GB (для per-IP → 409 </w:t>
      </w:r>
      <w:r>
        <w:rPr>
          <w:rFonts w:ascii="Consolas" w:hAnsi="Consolas" w:cs="Consolas"/>
          <w:sz w:val="18"/>
          <w:shd w:val="clear" w:color="auto" w:fill="F2F3F5"/>
        </w:rPr>
        <w:t xml:space="preserve">RESUME_NOT_APPLICABLE</w:t>
      </w:r>
      <w:r>
        <w:t xml:space="preserve">). Нет баланса → 402 </w:t>
      </w:r>
      <w:r>
        <w:rPr>
          <w:rFonts w:ascii="Consolas" w:hAnsi="Consolas" w:cs="Consolas"/>
          <w:sz w:val="18"/>
          <w:shd w:val="clear" w:color="auto" w:fill="F2F3F5"/>
        </w:rPr>
        <w:t xml:space="preserve">NO_BALANCE</w:t>
      </w:r>
      <w:r>
        <w:t xml:space="preserve">.</w:t>
      </w:r>
    </w:p>
    <w:p>
      <w:pPr>
        <w:keepNext/>
        <w:spacing w:before="240" w:after="120"/>
        <w:outlineLvl w:val="2"/>
      </w:pPr>
      <w:r>
        <w:rPr>
          <w:b/>
          <w:sz w:val="26"/>
          <w:szCs w:val="26"/>
        </w:rPr>
        <w:t xml:space="preserve">8) rotate — сменить exit-IP (mobile)</w:t>
      </w:r>
    </w:p>
    <w:p>
      <w:pPr>
        <w:spacing w:after="120"/>
      </w:pPr>
      <w:r>
        <w:rPr>
          <w:b/>
        </w:rPr>
        <w:t xml:space="preserve">URL:</w:t>
      </w:r>
      <w:r>
        <w:t xml:space="preserve"> </w:t>
      </w:r>
      <w:r>
        <w:rPr>
          <w:rFonts w:ascii="Consolas" w:hAnsi="Consolas" w:cs="Consolas"/>
          <w:sz w:val="18"/>
          <w:shd w:val="clear" w:color="auto" w:fill="F2F3F5"/>
        </w:rPr>
        <w:t xml:space="preserve">POST .../api/proxy/rentals?action=rotate&amp;rental_id=RENTAL_ID</w:t>
      </w:r>
    </w:p>
    <w:p>
      <w:pPr>
        <w:spacing w:after="120"/>
      </w:pPr>
      <w:r>
        <w:t xml:space="preserve">Меняет выходной IP per-GB прокси (mobile/residential) «по клику» (тот же порт и данные подключения — меняется только exit-IP). Денег не списывает. Только per-GB (mobile_gb/resi_gb; для per-IP 409 </w:t>
      </w:r>
      <w:r>
        <w:rPr>
          <w:rFonts w:ascii="Consolas" w:hAnsi="Consolas" w:cs="Consolas"/>
          <w:sz w:val="18"/>
          <w:shd w:val="clear" w:color="auto" w:fill="F2F3F5"/>
        </w:rPr>
        <w:t xml:space="preserve">ROTATE_NOT_APPLICABLE</w:t>
      </w:r>
      <w:r>
        <w:t xml:space="preserve">); если поставщик не умеет — 409 </w:t>
      </w:r>
      <w:r>
        <w:rPr>
          <w:rFonts w:ascii="Consolas" w:hAnsi="Consolas" w:cs="Consolas"/>
          <w:sz w:val="18"/>
          <w:shd w:val="clear" w:color="auto" w:fill="F2F3F5"/>
        </w:rPr>
        <w:t xml:space="preserve">ROTATE_UNSUPPORTED</w:t>
      </w:r>
      <w:r>
        <w:t xml:space="preserve">. Ответ — обновлённый </w:t>
      </w:r>
      <w:r>
        <w:rPr>
          <w:rFonts w:ascii="Consolas" w:hAnsi="Consolas" w:cs="Consolas"/>
          <w:sz w:val="18"/>
          <w:shd w:val="clear" w:color="auto" w:fill="F2F3F5"/>
        </w:rPr>
        <w:t xml:space="preserve">rental</w:t>
      </w:r>
      <w:r>
        <w:t xml:space="preserve"> с полем </w:t>
      </w:r>
      <w:r>
        <w:rPr>
          <w:rFonts w:ascii="Consolas" w:hAnsi="Consolas" w:cs="Consolas"/>
          <w:sz w:val="18"/>
          <w:shd w:val="clear" w:color="auto" w:fill="F2F3F5"/>
        </w:rPr>
        <w:t xml:space="preserve">last_rotated_at</w:t>
      </w:r>
      <w:r>
        <w:t xml:space="preserve">.</w:t>
      </w:r>
    </w:p>
    <w:p>
      <w:pPr>
        <w:keepNext/>
        <w:spacing w:before="240" w:after="120"/>
        <w:outlineLvl w:val="2"/>
      </w:pPr>
      <w:r>
        <w:rPr>
          <w:b/>
          <w:sz w:val="26"/>
          <w:szCs w:val="26"/>
        </w:rPr>
        <w:t xml:space="preserve">9) set_rotation — авто-смена IP по времени</w:t>
      </w:r>
    </w:p>
    <w:p>
      <w:pPr>
        <w:spacing w:after="120"/>
      </w:pPr>
      <w:r>
        <w:rPr>
          <w:b/>
        </w:rPr>
        <w:t xml:space="preserve">URL:</w:t>
      </w:r>
      <w:r>
        <w:t xml:space="preserve"> </w:t>
      </w:r>
      <w:r>
        <w:rPr>
          <w:rFonts w:ascii="Consolas" w:hAnsi="Consolas" w:cs="Consolas"/>
          <w:sz w:val="18"/>
          <w:shd w:val="clear" w:color="auto" w:fill="F2F3F5"/>
        </w:rPr>
        <w:t xml:space="preserve">POST .../api/proxy/rentals?action=set_rotation&amp;rental_id=RENTAL_ID&amp;minutes=N</w:t>
      </w:r>
    </w:p>
    <w:p>
      <w:pPr>
        <w:spacing w:after="120"/>
      </w:pPr>
      <w:r>
        <w:rPr>
          <w:rFonts w:ascii="Consolas" w:hAnsi="Consolas" w:cs="Consolas"/>
          <w:sz w:val="18"/>
          <w:shd w:val="clear" w:color="auto" w:fill="F2F3F5"/>
        </w:rPr>
        <w:t xml:space="preserve">minutes=0</w:t>
      </w:r>
      <w:r>
        <w:t xml:space="preserve"> — только вручную (кнопка/</w:t>
      </w:r>
      <w:r>
        <w:rPr>
          <w:rFonts w:ascii="Consolas" w:hAnsi="Consolas" w:cs="Consolas"/>
          <w:sz w:val="18"/>
          <w:shd w:val="clear" w:color="auto" w:fill="F2F3F5"/>
        </w:rPr>
        <w:t xml:space="preserve">rotate</w:t>
      </w:r>
      <w:r>
        <w:t xml:space="preserve">); </w:t>
      </w:r>
      <w:r>
        <w:rPr>
          <w:rFonts w:ascii="Consolas" w:hAnsi="Consolas" w:cs="Consolas"/>
          <w:sz w:val="18"/>
          <w:shd w:val="clear" w:color="auto" w:fill="F2F3F5"/>
        </w:rPr>
        <w:t xml:space="preserve">&gt;0</w:t>
      </w:r>
      <w:r>
        <w:t xml:space="preserve"> — выходной IP авто-меняется каждые N минут (макс. 1440). Ответ — </w:t>
      </w:r>
      <w:r>
        <w:rPr>
          <w:rFonts w:ascii="Consolas" w:hAnsi="Consolas" w:cs="Consolas"/>
          <w:sz w:val="18"/>
          <w:shd w:val="clear" w:color="auto" w:fill="F2F3F5"/>
        </w:rPr>
        <w:t xml:space="preserve">rental</w:t>
      </w:r>
      <w:r>
        <w:t xml:space="preserve"> с текущим </w:t>
      </w:r>
      <w:r>
        <w:rPr>
          <w:rFonts w:ascii="Consolas" w:hAnsi="Consolas" w:cs="Consolas"/>
          <w:sz w:val="18"/>
          <w:shd w:val="clear" w:color="auto" w:fill="F2F3F5"/>
        </w:rPr>
        <w:t xml:space="preserve">rotation_minutes</w:t>
      </w:r>
      <w:r>
        <w:t xml:space="preserve">. Поля per-GB аренды: </w:t>
      </w:r>
      <w:r>
        <w:rPr>
          <w:rFonts w:ascii="Consolas" w:hAnsi="Consolas" w:cs="Consolas"/>
          <w:sz w:val="18"/>
          <w:shd w:val="clear" w:color="auto" w:fill="F2F3F5"/>
        </w:rPr>
        <w:t xml:space="preserve">can_rotate</w:t>
      </w:r>
      <w:r>
        <w:t xml:space="preserve"> (mobile), </w:t>
      </w:r>
      <w:r>
        <w:rPr>
          <w:rFonts w:ascii="Consolas" w:hAnsi="Consolas" w:cs="Consolas"/>
          <w:sz w:val="18"/>
          <w:shd w:val="clear" w:color="auto" w:fill="F2F3F5"/>
        </w:rPr>
        <w:t xml:space="preserve">rotation_minutes</w:t>
      </w:r>
      <w:r>
        <w:t xml:space="preserve">, </w:t>
      </w:r>
      <w:r>
        <w:rPr>
          <w:rFonts w:ascii="Consolas" w:hAnsi="Consolas" w:cs="Consolas"/>
          <w:sz w:val="18"/>
          <w:shd w:val="clear" w:color="auto" w:fill="F2F3F5"/>
        </w:rPr>
        <w:t xml:space="preserve">last_rotated_at</w:t>
      </w:r>
      <w:r>
        <w:t xml:space="preserve">.</w:t>
      </w:r>
    </w:p>
    <w:p>
      <w:pPr>
        <w:keepNext/>
        <w:spacing w:before="240" w:after="120"/>
        <w:outlineLvl w:val="1"/>
      </w:pPr>
      <w:r>
        <w:rPr>
          <w:b/>
          <w:sz w:val="30"/>
          <w:szCs w:val="30"/>
        </w:rPr>
        <w:t xml:space="preserve">Коды ошибок</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HTTP</w:t>
            </w:r>
          </w:p>
        </w:tc>
        <w:tc>
          <w:tcPr>
            <w:tcW w:w="0" w:type="auto"/>
            <w:shd w:val="clear" w:color="auto" w:fill="E7E9ED"/>
          </w:tcPr>
          <w:p>
            <w:pPr>
              <w:spacing w:after="0"/>
            </w:pPr>
            <w:r>
              <w:rPr>
                <w:b/>
              </w:rPr>
              <w:t xml:space="preserve">code</w:t>
            </w:r>
          </w:p>
        </w:tc>
        <w:tc>
          <w:tcPr>
            <w:tcW w:w="0" w:type="auto"/>
            <w:shd w:val="clear" w:color="auto" w:fill="E7E9ED"/>
          </w:tcPr>
          <w:p>
            <w:pPr>
              <w:spacing w:after="0"/>
            </w:pPr>
            <w:r>
              <w:rPr>
                <w:b/>
              </w:rPr>
              <w:t xml:space="preserve">Когда</w:t>
            </w:r>
          </w:p>
        </w:tc>
      </w:tr>
      <w:tr>
        <w:tc>
          <w:tcPr>
            <w:tcW w:w="0" w:type="auto"/>
          </w:tcPr>
          <w:p>
            <w:pPr>
              <w:spacing w:after="0"/>
            </w:pPr>
            <w:r>
              <w:t xml:space="preserve">403</w:t>
            </w:r>
          </w:p>
        </w:tc>
        <w:tc>
          <w:tcPr>
            <w:tcW w:w="0" w:type="auto"/>
          </w:tcPr>
          <w:p>
            <w:pPr>
              <w:spacing w:after="0"/>
            </w:pPr>
            <w:r>
              <w:rPr>
                <w:rFonts w:ascii="Consolas" w:hAnsi="Consolas" w:cs="Consolas"/>
                <w:sz w:val="18"/>
                <w:shd w:val="clear" w:color="auto" w:fill="F2F3F5"/>
              </w:rPr>
              <w:t xml:space="preserve">NOT_ENABLED</w:t>
            </w:r>
          </w:p>
        </w:tc>
        <w:tc>
          <w:tcPr>
            <w:tcW w:w="0" w:type="auto"/>
          </w:tcPr>
          <w:p>
            <w:pPr>
              <w:spacing w:after="0"/>
            </w:pPr>
            <w:r>
              <w:t xml:space="preserve">Proxy-фича не включена для аккаунта (канареечная раскатка)</w:t>
            </w:r>
          </w:p>
        </w:tc>
      </w:tr>
      <w:tr>
        <w:tc>
          <w:tcPr>
            <w:tcW w:w="0" w:type="auto"/>
          </w:tcPr>
          <w:p>
            <w:pPr>
              <w:spacing w:after="0"/>
            </w:pPr>
            <w:r>
              <w:t xml:space="preserve">403</w:t>
            </w:r>
          </w:p>
        </w:tc>
        <w:tc>
          <w:tcPr>
            <w:tcW w:w="0" w:type="auto"/>
          </w:tcPr>
          <w:p>
            <w:pPr>
              <w:spacing w:after="0"/>
            </w:pPr>
            <w:r>
              <w:rPr>
                <w:rFonts w:ascii="Consolas" w:hAnsi="Consolas" w:cs="Consolas"/>
                <w:sz w:val="18"/>
                <w:shd w:val="clear" w:color="auto" w:fill="F2F3F5"/>
              </w:rPr>
              <w:t xml:space="preserve">BAD_KEY</w:t>
            </w:r>
          </w:p>
        </w:tc>
        <w:tc>
          <w:tcPr>
            <w:tcW w:w="0" w:type="auto"/>
          </w:tcPr>
          <w:p>
            <w:pPr>
              <w:spacing w:after="0"/>
            </w:pPr>
            <w:r>
              <w:t xml:space="preserve">Неверный/отсутствует API‑ключ</w:t>
            </w:r>
          </w:p>
        </w:tc>
      </w:tr>
      <w:tr>
        <w:tc>
          <w:tcPr>
            <w:tcW w:w="0" w:type="auto"/>
          </w:tcPr>
          <w:p>
            <w:pPr>
              <w:spacing w:after="0"/>
            </w:pPr>
            <w:r>
              <w:t xml:space="preserve">400</w:t>
            </w:r>
          </w:p>
        </w:tc>
        <w:tc>
          <w:tcPr>
            <w:tcW w:w="0" w:type="auto"/>
          </w:tcPr>
          <w:p>
            <w:pPr>
              <w:spacing w:after="0"/>
            </w:pPr>
            <w:r>
              <w:rPr>
                <w:rFonts w:ascii="Consolas" w:hAnsi="Consolas" w:cs="Consolas"/>
                <w:sz w:val="18"/>
                <w:shd w:val="clear" w:color="auto" w:fill="F2F3F5"/>
              </w:rPr>
              <w:t xml:space="preserve">BAD_ACTION</w:t>
            </w:r>
          </w:p>
        </w:tc>
        <w:tc>
          <w:tcPr>
            <w:tcW w:w="0" w:type="auto"/>
          </w:tcPr>
          <w:p>
            <w:pPr>
              <w:spacing w:after="0"/>
            </w:pPr>
            <w:r>
              <w:t xml:space="preserve">Не указан/неизвестный </w:t>
            </w:r>
            <w:r>
              <w:rPr>
                <w:rFonts w:ascii="Consolas" w:hAnsi="Consolas" w:cs="Consolas"/>
                <w:sz w:val="18"/>
                <w:shd w:val="clear" w:color="auto" w:fill="F2F3F5"/>
              </w:rPr>
              <w:t xml:space="preserve">action</w:t>
            </w:r>
          </w:p>
        </w:tc>
      </w:tr>
      <w:tr>
        <w:tc>
          <w:tcPr>
            <w:tcW w:w="0" w:type="auto"/>
          </w:tcPr>
          <w:p>
            <w:pPr>
              <w:spacing w:after="0"/>
            </w:pPr>
            <w:r>
              <w:t xml:space="preserve">400</w:t>
            </w:r>
          </w:p>
        </w:tc>
        <w:tc>
          <w:tcPr>
            <w:tcW w:w="0" w:type="auto"/>
          </w:tcPr>
          <w:p>
            <w:pPr>
              <w:spacing w:after="0"/>
            </w:pPr>
            <w:r>
              <w:rPr>
                <w:rFonts w:ascii="Consolas" w:hAnsi="Consolas" w:cs="Consolas"/>
                <w:sz w:val="18"/>
                <w:shd w:val="clear" w:color="auto" w:fill="F2F3F5"/>
              </w:rPr>
              <w:t xml:space="preserve">BAD_PRODUCT</w:t>
            </w:r>
          </w:p>
        </w:tc>
        <w:tc>
          <w:tcPr>
            <w:tcW w:w="0" w:type="auto"/>
          </w:tcPr>
          <w:p>
            <w:pPr>
              <w:spacing w:after="0"/>
            </w:pPr>
            <w:r>
              <w:t xml:space="preserve">Неверный </w:t>
            </w:r>
            <w:r>
              <w:rPr>
                <w:rFonts w:ascii="Consolas" w:hAnsi="Consolas" w:cs="Consolas"/>
                <w:sz w:val="18"/>
                <w:shd w:val="clear" w:color="auto" w:fill="F2F3F5"/>
              </w:rPr>
              <w:t xml:space="preserve">canon_type</w:t>
            </w:r>
          </w:p>
        </w:tc>
      </w:tr>
      <w:tr>
        <w:tc>
          <w:tcPr>
            <w:tcW w:w="0" w:type="auto"/>
          </w:tcPr>
          <w:p>
            <w:pPr>
              <w:spacing w:after="0"/>
            </w:pPr>
            <w:r>
              <w:t xml:space="preserve">400</w:t>
            </w:r>
          </w:p>
        </w:tc>
        <w:tc>
          <w:tcPr>
            <w:tcW w:w="0" w:type="auto"/>
          </w:tcPr>
          <w:p>
            <w:pPr>
              <w:spacing w:after="0"/>
            </w:pPr>
            <w:r>
              <w:rPr>
                <w:rFonts w:ascii="Consolas" w:hAnsi="Consolas" w:cs="Consolas"/>
                <w:sz w:val="18"/>
                <w:shd w:val="clear" w:color="auto" w:fill="F2F3F5"/>
              </w:rPr>
              <w:t xml:space="preserve">BAD_COUNTRY</w:t>
            </w:r>
          </w:p>
        </w:tc>
        <w:tc>
          <w:tcPr>
            <w:tcW w:w="0" w:type="auto"/>
          </w:tcPr>
          <w:p>
            <w:pPr>
              <w:spacing w:after="0"/>
            </w:pPr>
            <w:r>
              <w:t xml:space="preserve">Не указана страна</w:t>
            </w:r>
          </w:p>
        </w:tc>
      </w:tr>
      <w:tr>
        <w:tc>
          <w:tcPr>
            <w:tcW w:w="0" w:type="auto"/>
          </w:tcPr>
          <w:p>
            <w:pPr>
              <w:spacing w:after="0"/>
            </w:pPr>
            <w:r>
              <w:t xml:space="preserve">400</w:t>
            </w:r>
          </w:p>
        </w:tc>
        <w:tc>
          <w:tcPr>
            <w:tcW w:w="0" w:type="auto"/>
          </w:tcPr>
          <w:p>
            <w:pPr>
              <w:spacing w:after="0"/>
            </w:pPr>
            <w:r>
              <w:rPr>
                <w:rFonts w:ascii="Consolas" w:hAnsi="Consolas" w:cs="Consolas"/>
                <w:sz w:val="18"/>
                <w:shd w:val="clear" w:color="auto" w:fill="F2F3F5"/>
              </w:rPr>
              <w:t xml:space="preserve">BAD_PERIOD</w:t>
            </w:r>
            <w:r>
              <w:t xml:space="preserve"> / </w:t>
            </w:r>
            <w:r>
              <w:rPr>
                <w:rFonts w:ascii="Consolas" w:hAnsi="Consolas" w:cs="Consolas"/>
                <w:sz w:val="18"/>
                <w:shd w:val="clear" w:color="auto" w:fill="F2F3F5"/>
              </w:rPr>
              <w:t xml:space="preserve">BAD_RENTAL_ID</w:t>
            </w:r>
          </w:p>
        </w:tc>
        <w:tc>
          <w:tcPr>
            <w:tcW w:w="0" w:type="auto"/>
          </w:tcPr>
          <w:p>
            <w:pPr>
              <w:spacing w:after="0"/>
            </w:pPr>
            <w:r>
              <w:t xml:space="preserve">Неверный срок / id аренды</w:t>
            </w:r>
          </w:p>
        </w:tc>
      </w:tr>
      <w:tr>
        <w:tc>
          <w:tcPr>
            <w:tcW w:w="0" w:type="auto"/>
          </w:tcPr>
          <w:p>
            <w:pPr>
              <w:spacing w:after="0"/>
            </w:pPr>
            <w:r>
              <w:t xml:space="preserve">402</w:t>
            </w:r>
          </w:p>
        </w:tc>
        <w:tc>
          <w:tcPr>
            <w:tcW w:w="0" w:type="auto"/>
          </w:tcPr>
          <w:p>
            <w:pPr>
              <w:spacing w:after="0"/>
            </w:pPr>
            <w:r>
              <w:rPr>
                <w:rFonts w:ascii="Consolas" w:hAnsi="Consolas" w:cs="Consolas"/>
                <w:sz w:val="18"/>
                <w:shd w:val="clear" w:color="auto" w:fill="F2F3F5"/>
              </w:rPr>
              <w:t xml:space="preserve">NO_BALANCE</w:t>
            </w:r>
          </w:p>
        </w:tc>
        <w:tc>
          <w:tcPr>
            <w:tcW w:w="0" w:type="auto"/>
          </w:tcPr>
          <w:p>
            <w:pPr>
              <w:spacing w:after="0"/>
            </w:pPr>
            <w:r>
              <w:t xml:space="preserve">Недостаточно средств</w:t>
            </w:r>
          </w:p>
        </w:tc>
      </w:tr>
      <w:tr>
        <w:tc>
          <w:tcPr>
            <w:tcW w:w="0" w:type="auto"/>
          </w:tcPr>
          <w:p>
            <w:pPr>
              <w:spacing w:after="0"/>
            </w:pPr>
            <w:r>
              <w:t xml:space="preserve">404</w:t>
            </w:r>
          </w:p>
        </w:tc>
        <w:tc>
          <w:tcPr>
            <w:tcW w:w="0" w:type="auto"/>
          </w:tcPr>
          <w:p>
            <w:pPr>
              <w:spacing w:after="0"/>
            </w:pPr>
            <w:r>
              <w:rPr>
                <w:rFonts w:ascii="Consolas" w:hAnsi="Consolas" w:cs="Consolas"/>
                <w:sz w:val="18"/>
                <w:shd w:val="clear" w:color="auto" w:fill="F2F3F5"/>
              </w:rPr>
              <w:t xml:space="preserve">NO_STOCK</w:t>
            </w:r>
          </w:p>
        </w:tc>
        <w:tc>
          <w:tcPr>
            <w:tcW w:w="0" w:type="auto"/>
          </w:tcPr>
          <w:p>
            <w:pPr>
              <w:spacing w:after="0"/>
            </w:pPr>
            <w:r>
              <w:t xml:space="preserve">Нет стока/выдачи по направлению</w:t>
            </w:r>
          </w:p>
        </w:tc>
      </w:tr>
      <w:tr>
        <w:tc>
          <w:tcPr>
            <w:tcW w:w="0" w:type="auto"/>
          </w:tcPr>
          <w:p>
            <w:pPr>
              <w:spacing w:after="0"/>
            </w:pPr>
            <w:r>
              <w:t xml:space="preserve">404</w:t>
            </w:r>
          </w:p>
        </w:tc>
        <w:tc>
          <w:tcPr>
            <w:tcW w:w="0" w:type="auto"/>
          </w:tcPr>
          <w:p>
            <w:pPr>
              <w:spacing w:after="0"/>
            </w:pPr>
            <w:r>
              <w:rPr>
                <w:rFonts w:ascii="Consolas" w:hAnsi="Consolas" w:cs="Consolas"/>
                <w:sz w:val="18"/>
                <w:shd w:val="clear" w:color="auto" w:fill="F2F3F5"/>
              </w:rPr>
              <w:t xml:space="preserve">RENTAL_NOT_FOUND</w:t>
            </w:r>
          </w:p>
        </w:tc>
        <w:tc>
          <w:tcPr>
            <w:tcW w:w="0" w:type="auto"/>
          </w:tcPr>
          <w:p>
            <w:pPr>
              <w:spacing w:after="0"/>
            </w:pPr>
            <w:r>
              <w:t xml:space="preserve">Аренда не найдена/чужая</w:t>
            </w:r>
          </w:p>
        </w:tc>
      </w:tr>
      <w:tr>
        <w:tc>
          <w:tcPr>
            <w:tcW w:w="0" w:type="auto"/>
          </w:tcPr>
          <w:p>
            <w:pPr>
              <w:spacing w:after="0"/>
            </w:pPr>
            <w:r>
              <w:t xml:space="preserve">409</w:t>
            </w:r>
          </w:p>
        </w:tc>
        <w:tc>
          <w:tcPr>
            <w:tcW w:w="0" w:type="auto"/>
          </w:tcPr>
          <w:p>
            <w:pPr>
              <w:spacing w:after="0"/>
            </w:pPr>
            <w:r>
              <w:rPr>
                <w:rFonts w:ascii="Consolas" w:hAnsi="Consolas" w:cs="Consolas"/>
                <w:sz w:val="18"/>
                <w:shd w:val="clear" w:color="auto" w:fill="F2F3F5"/>
              </w:rPr>
              <w:t xml:space="preserve">RESUME_NOT_APPLICABLE</w:t>
            </w:r>
            <w:r>
              <w:t xml:space="preserve"> / </w:t>
            </w:r>
            <w:r>
              <w:rPr>
                <w:rFonts w:ascii="Consolas" w:hAnsi="Consolas" w:cs="Consolas"/>
                <w:sz w:val="18"/>
                <w:shd w:val="clear" w:color="auto" w:fill="F2F3F5"/>
              </w:rPr>
              <w:t xml:space="preserve">ALREADY_ACTIVE</w:t>
            </w:r>
          </w:p>
        </w:tc>
        <w:tc>
          <w:tcPr>
            <w:tcW w:w="0" w:type="auto"/>
          </w:tcPr>
          <w:p>
            <w:pPr>
              <w:spacing w:after="0"/>
            </w:pPr>
            <w:r>
              <w:t xml:space="preserve">resume не применим к per-IP / прокси уже активен</w:t>
            </w:r>
          </w:p>
        </w:tc>
      </w:tr>
      <w:tr>
        <w:tc>
          <w:tcPr>
            <w:tcW w:w="0" w:type="auto"/>
          </w:tcPr>
          <w:p>
            <w:pPr>
              <w:spacing w:after="0"/>
            </w:pPr>
            <w:r>
              <w:t xml:space="preserve">429</w:t>
            </w:r>
          </w:p>
        </w:tc>
        <w:tc>
          <w:tcPr>
            <w:tcW w:w="0" w:type="auto"/>
          </w:tcPr>
          <w:p>
            <w:pPr>
              <w:spacing w:after="0"/>
            </w:pPr>
            <w:r>
              <w:rPr>
                <w:rFonts w:ascii="Consolas" w:hAnsi="Consolas" w:cs="Consolas"/>
                <w:sz w:val="18"/>
                <w:shd w:val="clear" w:color="auto" w:fill="F2F3F5"/>
              </w:rPr>
              <w:t xml:space="preserve">CHANNEL_LIMIT</w:t>
            </w:r>
          </w:p>
        </w:tc>
        <w:tc>
          <w:tcPr>
            <w:tcW w:w="0" w:type="auto"/>
          </w:tcPr>
          <w:p>
            <w:pPr>
              <w:spacing w:after="0"/>
            </w:pPr>
            <w:r>
              <w:t xml:space="preserve">Превышен пер‑ключевой лимит запросов</w:t>
            </w:r>
          </w:p>
        </w:tc>
      </w:tr>
      <w:tr>
        <w:tc>
          <w:tcPr>
            <w:tcW w:w="0" w:type="auto"/>
          </w:tcPr>
          <w:p>
            <w:pPr>
              <w:spacing w:after="0"/>
            </w:pPr>
            <w:r>
              <w:t xml:space="preserve">502</w:t>
            </w:r>
          </w:p>
        </w:tc>
        <w:tc>
          <w:tcPr>
            <w:tcW w:w="0" w:type="auto"/>
          </w:tcPr>
          <w:p>
            <w:pPr>
              <w:spacing w:after="0"/>
            </w:pPr>
            <w:r>
              <w:rPr>
                <w:rFonts w:ascii="Consolas" w:hAnsi="Consolas" w:cs="Consolas"/>
                <w:sz w:val="18"/>
                <w:shd w:val="clear" w:color="auto" w:fill="F2F3F5"/>
              </w:rPr>
              <w:t xml:space="preserve">RESUME_FAILED</w:t>
            </w:r>
          </w:p>
        </w:tc>
        <w:tc>
          <w:tcPr>
            <w:tcW w:w="0" w:type="auto"/>
          </w:tcPr>
          <w:p>
            <w:pPr>
              <w:spacing w:after="0"/>
            </w:pPr>
            <w:r>
              <w:t xml:space="preserve">Поставщик не смог возобновить (списание возвращено)</w:t>
            </w:r>
          </w:p>
        </w:tc>
      </w:tr>
    </w:tbl>
    <w:p/>
    <w:sectPr>
      <w:pgSz w:w="11906" w:h="16838"/>
      <w:pgMar w:top="1134" w:right="1134" w:bottom="1134" w:left="1134" w:header="720" w:footer="720" w:gutter="0"/>
    </w:sectPr>
  </w:body>
</w:document>
</file>